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A74" w:rsidRDefault="00D22A74"/>
    <w:p w:rsidR="00C46634" w:rsidRPr="00EA3F28" w:rsidRDefault="00C46634" w:rsidP="00C46634">
      <w:pPr>
        <w:jc w:val="center"/>
        <w:rPr>
          <w:b/>
          <w:sz w:val="18"/>
          <w:szCs w:val="32"/>
        </w:rPr>
      </w:pPr>
    </w:p>
    <w:p w:rsidR="00C46634" w:rsidRDefault="008F3C41" w:rsidP="00C46634">
      <w:pPr>
        <w:jc w:val="center"/>
        <w:rPr>
          <w:b/>
          <w:sz w:val="32"/>
          <w:szCs w:val="32"/>
        </w:rPr>
      </w:pPr>
      <w:r>
        <w:rPr>
          <w:b/>
          <w:sz w:val="32"/>
          <w:szCs w:val="32"/>
        </w:rPr>
        <w:t>BÀI TRUYÊN TRUYỀN</w:t>
      </w:r>
    </w:p>
    <w:p w:rsidR="001B39CD" w:rsidRDefault="001B39CD" w:rsidP="00C46634">
      <w:pPr>
        <w:jc w:val="center"/>
        <w:rPr>
          <w:b/>
          <w:sz w:val="32"/>
          <w:szCs w:val="32"/>
        </w:rPr>
      </w:pPr>
      <w:r>
        <w:rPr>
          <w:b/>
          <w:sz w:val="32"/>
          <w:szCs w:val="32"/>
        </w:rPr>
        <w:t>Quy trình các bước bầu cử trưởng thôn nhiệm kỳ</w:t>
      </w:r>
      <w:r w:rsidR="00AD3066">
        <w:rPr>
          <w:b/>
          <w:sz w:val="32"/>
          <w:szCs w:val="32"/>
        </w:rPr>
        <w:t xml:space="preserve"> 2025-2027</w:t>
      </w:r>
    </w:p>
    <w:p w:rsidR="001B39CD" w:rsidRPr="00582AC6" w:rsidRDefault="001B39CD" w:rsidP="00C451A4">
      <w:pPr>
        <w:spacing w:line="380" w:lineRule="exact"/>
        <w:jc w:val="center"/>
        <w:rPr>
          <w:b/>
          <w:sz w:val="26"/>
          <w:szCs w:val="32"/>
        </w:rPr>
      </w:pPr>
    </w:p>
    <w:p w:rsidR="00F97E1F" w:rsidRDefault="001B39CD" w:rsidP="00C451A4">
      <w:pPr>
        <w:spacing w:line="380" w:lineRule="exact"/>
        <w:ind w:firstLine="475"/>
        <w:rPr>
          <w:rFonts w:cs="Times New Roman"/>
        </w:rPr>
      </w:pPr>
      <w:r w:rsidRPr="001B39CD">
        <w:rPr>
          <w:rFonts w:ascii=".VnTime" w:hAnsi=".VnTime"/>
        </w:rPr>
        <w:t xml:space="preserve">C¨n cø </w:t>
      </w:r>
      <w:r w:rsidR="00F97E1F">
        <w:rPr>
          <w:rFonts w:ascii=".VnTime" w:hAnsi=".VnTime"/>
        </w:rPr>
        <w:t>Lu</w:t>
      </w:r>
      <w:r w:rsidR="00F97E1F">
        <w:rPr>
          <w:rFonts w:cs="Times New Roman"/>
        </w:rPr>
        <w:t xml:space="preserve">ật </w:t>
      </w:r>
      <w:r w:rsidR="00D2734D">
        <w:rPr>
          <w:rFonts w:cs="Times New Roman"/>
        </w:rPr>
        <w:t xml:space="preserve">thực hiện </w:t>
      </w:r>
      <w:r w:rsidR="00F97E1F">
        <w:rPr>
          <w:rFonts w:cs="Times New Roman"/>
        </w:rPr>
        <w:t xml:space="preserve">dân chủ </w:t>
      </w:r>
      <w:r w:rsidR="001E1161">
        <w:rPr>
          <w:rFonts w:cs="Times New Roman"/>
        </w:rPr>
        <w:t xml:space="preserve">cơ sở </w:t>
      </w:r>
      <w:r w:rsidR="00F97E1F">
        <w:rPr>
          <w:rFonts w:cs="Times New Roman"/>
        </w:rPr>
        <w:t>số 10</w:t>
      </w:r>
      <w:r w:rsidR="001E1161">
        <w:rPr>
          <w:rFonts w:cs="Times New Roman"/>
        </w:rPr>
        <w:t xml:space="preserve"> ngày 10 tháng 11 năm 2022 của Quốc hội khoá XV; Nghị định số 59/2023/NĐ-CP ngày 14/8/2023 của Chính phủ về quy định chi tiết một số điều của Luật thực hiện dân chủ cơ sở.</w:t>
      </w:r>
    </w:p>
    <w:p w:rsidR="00536989" w:rsidRDefault="001E1161" w:rsidP="00C451A4">
      <w:pPr>
        <w:spacing w:line="380" w:lineRule="exact"/>
        <w:ind w:firstLine="475"/>
        <w:rPr>
          <w:rFonts w:ascii="Arial" w:hAnsi="Arial" w:cs="Arial"/>
        </w:rPr>
      </w:pPr>
      <w:r>
        <w:t xml:space="preserve">Căn cứ Thôn tư số </w:t>
      </w:r>
      <w:r w:rsidR="001B39CD" w:rsidRPr="008B2A8A">
        <w:rPr>
          <w:lang w:val="vi-VN"/>
        </w:rPr>
        <w:t>04/2012/TT-BNV ngày 31/8/2012 của Bộ Nội vụ</w:t>
      </w:r>
      <w:r w:rsidR="001B39CD">
        <w:t>,</w:t>
      </w:r>
      <w:r w:rsidR="001B39CD">
        <w:rPr>
          <w:rFonts w:ascii="Arial" w:hAnsi="Arial" w:cs="Arial"/>
          <w:lang w:val="vi-VN"/>
        </w:rPr>
        <w:t xml:space="preserve"> </w:t>
      </w:r>
      <w:r w:rsidR="001B39CD" w:rsidRPr="003B1F98">
        <w:t>Thông tư số</w:t>
      </w:r>
      <w:r w:rsidR="0082623D">
        <w:t>: 14/2018/TT- BNV ngày 03/12/20118</w:t>
      </w:r>
      <w:r w:rsidR="001B39CD">
        <w:rPr>
          <w:rFonts w:ascii="Arial" w:hAnsi="Arial" w:cs="Arial"/>
        </w:rPr>
        <w:t xml:space="preserve"> </w:t>
      </w:r>
      <w:r w:rsidR="001B39CD" w:rsidRPr="008B2A8A">
        <w:rPr>
          <w:lang w:val="vi-VN"/>
        </w:rPr>
        <w:t>của Bộ Nội vụ</w:t>
      </w:r>
      <w:r w:rsidR="001B39CD">
        <w:t xml:space="preserve"> (sữa đổi, bổ sung một số điều của Thông tư 04/2012/TT-BNV);</w:t>
      </w:r>
    </w:p>
    <w:p w:rsidR="003740BF" w:rsidRDefault="0082623D" w:rsidP="003740BF">
      <w:pPr>
        <w:spacing w:line="380" w:lineRule="exact"/>
        <w:ind w:firstLine="475"/>
        <w:rPr>
          <w:rFonts w:cs="Times New Roman"/>
        </w:rPr>
      </w:pPr>
      <w:r>
        <w:rPr>
          <w:rFonts w:cs="Times New Roman"/>
        </w:rPr>
        <w:t>Căn cứ Nghị quyết số 31/2024/NQ-HĐND, ngày 10/07/2024 của Hội đồng nhân dân tỉnh Thanh Hoá về quy định số lượng, chức danh, chế độ chính sách đối với người hoạt động không chuyên trách ở cấp xã, ở thôn, tổ dân phố trên địa bàn tỉnh Thanh Hoá;</w:t>
      </w:r>
    </w:p>
    <w:p w:rsidR="00582AC6" w:rsidRDefault="00582AC6" w:rsidP="003740BF">
      <w:pPr>
        <w:spacing w:line="380" w:lineRule="exact"/>
        <w:ind w:firstLine="475"/>
        <w:rPr>
          <w:rFonts w:cs="Times New Roman"/>
        </w:rPr>
      </w:pPr>
      <w:r>
        <w:rPr>
          <w:rFonts w:cs="Times New Roman"/>
        </w:rPr>
        <w:t>Căn cứ</w:t>
      </w:r>
      <w:r w:rsidR="00AD3066">
        <w:rPr>
          <w:rFonts w:cs="Times New Roman"/>
        </w:rPr>
        <w:t xml:space="preserve"> K</w:t>
      </w:r>
      <w:r>
        <w:rPr>
          <w:rFonts w:cs="Times New Roman"/>
        </w:rPr>
        <w:t>ế hoạch số 36/KH-ĐU ngày 15/10/2024 của Đảng uỷ xã Quảng Hợp về tổ chức Đại hội chi Bộ nhiệm kỳ 2025-2027.</w:t>
      </w:r>
    </w:p>
    <w:p w:rsidR="003740BF" w:rsidRDefault="00536989" w:rsidP="003740BF">
      <w:pPr>
        <w:spacing w:line="380" w:lineRule="exact"/>
        <w:ind w:firstLine="475"/>
        <w:rPr>
          <w:rFonts w:cs="Times New Roman"/>
        </w:rPr>
      </w:pPr>
      <w:r>
        <w:t>Thực hiện Kế hoạch số</w:t>
      </w:r>
      <w:r w:rsidR="001E1161">
        <w:t xml:space="preserve"> 26</w:t>
      </w:r>
      <w:r w:rsidR="000A162C">
        <w:t xml:space="preserve">/KH-UBND ngày </w:t>
      </w:r>
      <w:r w:rsidR="001E1161">
        <w:t>07</w:t>
      </w:r>
      <w:r w:rsidR="000A162C">
        <w:t xml:space="preserve"> tháng </w:t>
      </w:r>
      <w:r w:rsidR="001E1161">
        <w:t>3 năm 2025</w:t>
      </w:r>
      <w:r w:rsidR="000A162C">
        <w:t xml:space="preserve"> của UBND xã Quả</w:t>
      </w:r>
      <w:r w:rsidR="005B4E9C">
        <w:t>ng Hợp</w:t>
      </w:r>
      <w:r w:rsidR="000A162C">
        <w:t xml:space="preserve"> về </w:t>
      </w:r>
      <w:r w:rsidR="004974F0">
        <w:t xml:space="preserve">tổ chức </w:t>
      </w:r>
      <w:r>
        <w:t>bầu cử trưởng thôn nhiệ</w:t>
      </w:r>
      <w:r w:rsidR="000A162C">
        <w:t>m kỳ</w:t>
      </w:r>
      <w:r w:rsidR="004974F0">
        <w:t xml:space="preserve"> 2025-2027</w:t>
      </w:r>
      <w:r w:rsidR="000A162C">
        <w:t>.</w:t>
      </w:r>
    </w:p>
    <w:p w:rsidR="000A162C" w:rsidRPr="003740BF" w:rsidRDefault="000A162C" w:rsidP="003740BF">
      <w:pPr>
        <w:spacing w:line="380" w:lineRule="exact"/>
        <w:ind w:firstLine="475"/>
        <w:rPr>
          <w:rFonts w:cs="Times New Roman"/>
        </w:rPr>
      </w:pPr>
      <w:r>
        <w:t xml:space="preserve">Ban thường trực </w:t>
      </w:r>
      <w:r w:rsidR="00E64B29">
        <w:t xml:space="preserve">Uỷ ban </w:t>
      </w:r>
      <w:r>
        <w:t>MTTQ xã hướng dẫn các bước quy trình bầu cử trưởng thôn như sau:</w:t>
      </w:r>
    </w:p>
    <w:p w:rsidR="004E751A" w:rsidRPr="008F3C41" w:rsidRDefault="00804146" w:rsidP="00C451A4">
      <w:pPr>
        <w:spacing w:line="380" w:lineRule="exact"/>
        <w:rPr>
          <w:bCs/>
        </w:rPr>
      </w:pPr>
      <w:r>
        <w:tab/>
      </w:r>
      <w:r w:rsidR="008F3C41">
        <w:rPr>
          <w:bCs/>
        </w:rPr>
        <w:t xml:space="preserve">                 </w:t>
      </w:r>
      <w:r w:rsidR="00DE30FF" w:rsidRPr="008F3C41">
        <w:rPr>
          <w:bCs/>
        </w:rPr>
        <w:t>TIÊU CHUẨN CỦA TRƯỞNG THÔN</w:t>
      </w:r>
      <w:r w:rsidRPr="008F3C41">
        <w:rPr>
          <w:bCs/>
        </w:rPr>
        <w:t>:</w:t>
      </w:r>
      <w:r w:rsidR="00FD4DD1" w:rsidRPr="008F3C41">
        <w:rPr>
          <w:bCs/>
        </w:rPr>
        <w:t xml:space="preserve"> </w:t>
      </w:r>
    </w:p>
    <w:p w:rsidR="006834BE" w:rsidRDefault="007D0EF1" w:rsidP="006834BE">
      <w:pPr>
        <w:spacing w:line="380" w:lineRule="exact"/>
        <w:ind w:firstLine="720"/>
      </w:pPr>
      <w:r>
        <w:rPr>
          <w:rFonts w:eastAsia="Times New Roman" w:cs="Times New Roman"/>
          <w:color w:val="000000"/>
          <w:szCs w:val="28"/>
        </w:rPr>
        <w:t xml:space="preserve">Trưởng thôn </w:t>
      </w:r>
      <w:r w:rsidR="00C951B5" w:rsidRPr="00C951B5">
        <w:rPr>
          <w:rFonts w:eastAsia="Times New Roman" w:cs="Times New Roman"/>
          <w:color w:val="000000"/>
          <w:szCs w:val="28"/>
        </w:rPr>
        <w:t xml:space="preserve">phải là người có hộ khẩu thường trú và cư trú </w:t>
      </w:r>
      <w:r w:rsidR="000A65ED">
        <w:rPr>
          <w:rFonts w:eastAsia="Times New Roman" w:cs="Times New Roman"/>
          <w:color w:val="000000"/>
          <w:szCs w:val="28"/>
        </w:rPr>
        <w:t xml:space="preserve">thường xuyên ở thôn, </w:t>
      </w:r>
      <w:r w:rsidR="00C951B5" w:rsidRPr="00C951B5">
        <w:rPr>
          <w:rFonts w:eastAsia="Times New Roman" w:cs="Times New Roman"/>
          <w:color w:val="000000"/>
          <w:szCs w:val="28"/>
        </w:rPr>
        <w:t>đủ 21 tuổi trở lên, có sức khoẻ, nhiệt tình và có tinh thần trách nhiệm trong công tác; có phẩm chất chính trị và phẩm chất đạo đức tốt, được nhân dân tín nhiệm; bản thân và gia đình gương mẫu thực hiện đường lối, chủ trương của Đảng, chính sách, pháp luật của Nhà nước và các quy định của địa phương; có kiến thức văn hoá, năng lực, kinh nghiệm và phương pháp vận động, tổ chức nhân dân thực hiện tốt các công việc tự quản của cộng đồng dân cư và công việc cấp trên giao.</w:t>
      </w:r>
      <w:r w:rsidR="00B26C53">
        <w:rPr>
          <w:rFonts w:eastAsia="Times New Roman" w:cs="Times New Roman"/>
          <w:color w:val="000000"/>
          <w:szCs w:val="28"/>
        </w:rPr>
        <w:t xml:space="preserve"> </w:t>
      </w:r>
      <w:r w:rsidR="00B26C53" w:rsidRPr="00501DF1">
        <w:rPr>
          <w:i/>
        </w:rPr>
        <w:t>(Trích điều 11, Thông tư 04 của Bộ nội vụ hướng dẫn về hoạt động của thôn, tổ dân phố</w:t>
      </w:r>
      <w:r w:rsidR="00B26C53">
        <w:t>)</w:t>
      </w:r>
      <w:r w:rsidR="006834BE">
        <w:t>.</w:t>
      </w:r>
    </w:p>
    <w:p w:rsidR="006834BE" w:rsidRPr="008F3C41" w:rsidRDefault="006834BE" w:rsidP="008F3C41">
      <w:pPr>
        <w:spacing w:line="380" w:lineRule="exact"/>
        <w:ind w:firstLine="720"/>
        <w:rPr>
          <w:i/>
        </w:rPr>
      </w:pPr>
      <w:r>
        <w:t xml:space="preserve">Thống nhất chỉ đạo thực hiện </w:t>
      </w:r>
      <w:r w:rsidR="00EB5B51">
        <w:t>đồng chí Phó Bí thư chi bộ đồng thời là trưởng thôn;</w:t>
      </w:r>
      <w:r w:rsidRPr="004E751A">
        <w:rPr>
          <w:i/>
        </w:rPr>
        <w:t>(</w:t>
      </w:r>
      <w:r w:rsidR="00EB5B51">
        <w:rPr>
          <w:i/>
        </w:rPr>
        <w:t>theo Kế hoạch số 36 ngày 15/10/2024 của Đảng uỷ về việc tổ chức Đại hội chi bộ</w:t>
      </w:r>
      <w:r w:rsidRPr="004E751A">
        <w:rPr>
          <w:i/>
        </w:rPr>
        <w:t>, nhiệm kỳ 2022-2025)</w:t>
      </w:r>
    </w:p>
    <w:p w:rsidR="002649D2" w:rsidRPr="008F3C41" w:rsidRDefault="008F3C41" w:rsidP="008F3C41">
      <w:pPr>
        <w:spacing w:line="380" w:lineRule="exact"/>
        <w:rPr>
          <w:rFonts w:eastAsia="Times New Roman" w:cs="Times New Roman"/>
          <w:bCs/>
          <w:color w:val="000000"/>
          <w:szCs w:val="28"/>
        </w:rPr>
      </w:pPr>
      <w:r>
        <w:rPr>
          <w:rFonts w:eastAsia="Times New Roman" w:cs="Times New Roman"/>
          <w:bCs/>
          <w:color w:val="000000"/>
          <w:szCs w:val="28"/>
        </w:rPr>
        <w:t xml:space="preserve">                        </w:t>
      </w:r>
      <w:r w:rsidR="002649D2" w:rsidRPr="008F3C41">
        <w:rPr>
          <w:rFonts w:eastAsia="Times New Roman" w:cs="Times New Roman"/>
          <w:bCs/>
          <w:color w:val="000000"/>
          <w:szCs w:val="28"/>
        </w:rPr>
        <w:t xml:space="preserve"> </w:t>
      </w:r>
      <w:r w:rsidR="00DE30FF" w:rsidRPr="008F3C41">
        <w:rPr>
          <w:rFonts w:eastAsia="Times New Roman" w:cs="Times New Roman"/>
          <w:bCs/>
          <w:color w:val="000000"/>
          <w:szCs w:val="28"/>
        </w:rPr>
        <w:t>QUY TRÌNH BẦU CỬ TRƯỞNG THÔN</w:t>
      </w:r>
      <w:r w:rsidR="00D35AC9" w:rsidRPr="008F3C41">
        <w:rPr>
          <w:rFonts w:eastAsia="Times New Roman" w:cs="Times New Roman"/>
          <w:bCs/>
          <w:color w:val="000000"/>
          <w:szCs w:val="28"/>
        </w:rPr>
        <w:t>:</w:t>
      </w:r>
    </w:p>
    <w:p w:rsidR="00D35AC9" w:rsidRPr="008F3C41" w:rsidRDefault="00D35AC9" w:rsidP="008F3C41">
      <w:pPr>
        <w:pStyle w:val="ListParagraph"/>
        <w:spacing w:line="380" w:lineRule="exact"/>
        <w:ind w:left="1070"/>
        <w:rPr>
          <w:rFonts w:eastAsia="Times New Roman" w:cs="Times New Roman"/>
          <w:bCs/>
          <w:color w:val="000000"/>
          <w:szCs w:val="28"/>
        </w:rPr>
      </w:pPr>
      <w:r w:rsidRPr="008F3C41">
        <w:rPr>
          <w:rFonts w:eastAsia="Times New Roman" w:cs="Times New Roman"/>
          <w:bCs/>
          <w:color w:val="000000"/>
          <w:szCs w:val="28"/>
        </w:rPr>
        <w:t>Công tác chuẩn bị hội nghị bầu trưởng thôn:</w:t>
      </w:r>
    </w:p>
    <w:p w:rsidR="00322663" w:rsidRPr="003C04A9" w:rsidRDefault="00322663" w:rsidP="00C451A4">
      <w:pPr>
        <w:spacing w:line="380" w:lineRule="exact"/>
        <w:ind w:firstLine="720"/>
        <w:rPr>
          <w:rFonts w:eastAsia="Times New Roman" w:cs="Times New Roman"/>
          <w:color w:val="000000"/>
          <w:szCs w:val="28"/>
        </w:rPr>
      </w:pPr>
      <w:r w:rsidRPr="003C04A9">
        <w:rPr>
          <w:rFonts w:eastAsia="Times New Roman" w:cs="Times New Roman"/>
          <w:color w:val="000000"/>
          <w:szCs w:val="28"/>
        </w:rPr>
        <w:t>- Chậm nhất 20 ngày trước ngày bầu cử, Ủy ban nhân dân cấp xã ra quyết định c</w:t>
      </w:r>
      <w:r w:rsidR="005E6CF0" w:rsidRPr="003C04A9">
        <w:rPr>
          <w:rFonts w:eastAsia="Times New Roman" w:cs="Times New Roman"/>
          <w:color w:val="000000"/>
          <w:szCs w:val="28"/>
        </w:rPr>
        <w:t xml:space="preserve">ông bố ngày bầu cử Trưởng thôn; </w:t>
      </w:r>
      <w:r w:rsidRPr="003C04A9">
        <w:rPr>
          <w:rFonts w:eastAsia="Times New Roman" w:cs="Times New Roman"/>
          <w:color w:val="000000"/>
          <w:szCs w:val="28"/>
        </w:rPr>
        <w:t>chủ trì, phối hợp với Ban Thường trực</w:t>
      </w:r>
      <w:r w:rsidRPr="003C04A9">
        <w:rPr>
          <w:rFonts w:eastAsia="Times New Roman" w:cs="Times New Roman"/>
          <w:b/>
          <w:bCs/>
          <w:i/>
          <w:iCs/>
          <w:color w:val="000000"/>
          <w:szCs w:val="28"/>
        </w:rPr>
        <w:t> </w:t>
      </w:r>
      <w:r w:rsidRPr="003C04A9">
        <w:rPr>
          <w:rFonts w:eastAsia="Times New Roman" w:cs="Times New Roman"/>
          <w:color w:val="000000"/>
          <w:szCs w:val="28"/>
        </w:rPr>
        <w:t xml:space="preserve">Ủy </w:t>
      </w:r>
      <w:r w:rsidRPr="003C04A9">
        <w:rPr>
          <w:rFonts w:eastAsia="Times New Roman" w:cs="Times New Roman"/>
          <w:color w:val="000000"/>
          <w:szCs w:val="28"/>
        </w:rPr>
        <w:lastRenderedPageBreak/>
        <w:t>ban Mặ</w:t>
      </w:r>
      <w:r w:rsidR="005E6CF0" w:rsidRPr="003C04A9">
        <w:rPr>
          <w:rFonts w:eastAsia="Times New Roman" w:cs="Times New Roman"/>
          <w:color w:val="000000"/>
          <w:szCs w:val="28"/>
        </w:rPr>
        <w:t>t trận Tổ quốc Việt Nam xã</w:t>
      </w:r>
      <w:r w:rsidRPr="003C04A9">
        <w:rPr>
          <w:rFonts w:eastAsia="Times New Roman" w:cs="Times New Roman"/>
          <w:color w:val="000000"/>
          <w:szCs w:val="28"/>
        </w:rPr>
        <w:t xml:space="preserve"> xây dựng kế hoạch, hướng dẫn nghiệp vụ và tổ chức triển khai kế hoạch bầu cử.</w:t>
      </w:r>
    </w:p>
    <w:p w:rsidR="00B32AE0" w:rsidRDefault="00322663" w:rsidP="00C451A4">
      <w:pPr>
        <w:spacing w:line="380" w:lineRule="exact"/>
        <w:ind w:firstLine="720"/>
        <w:rPr>
          <w:rFonts w:eastAsia="Times New Roman" w:cs="Times New Roman"/>
          <w:color w:val="000000"/>
          <w:szCs w:val="28"/>
        </w:rPr>
      </w:pPr>
      <w:r w:rsidRPr="003C04A9">
        <w:rPr>
          <w:rFonts w:eastAsia="Times New Roman" w:cs="Times New Roman"/>
          <w:color w:val="000000"/>
          <w:szCs w:val="28"/>
        </w:rPr>
        <w:t xml:space="preserve">- Chậm nhất 15 ngày trước ngày bầu cử, </w:t>
      </w:r>
      <w:r w:rsidRPr="008F3C41">
        <w:rPr>
          <w:rFonts w:eastAsia="Times New Roman" w:cs="Times New Roman"/>
          <w:bCs/>
          <w:color w:val="000000"/>
          <w:szCs w:val="28"/>
        </w:rPr>
        <w:t>Trưởng ban cô</w:t>
      </w:r>
      <w:r w:rsidR="00C80C99" w:rsidRPr="008F3C41">
        <w:rPr>
          <w:rFonts w:eastAsia="Times New Roman" w:cs="Times New Roman"/>
          <w:bCs/>
          <w:color w:val="000000"/>
          <w:szCs w:val="28"/>
        </w:rPr>
        <w:t>ng tác Mặt trận thôn</w:t>
      </w:r>
      <w:r w:rsidRPr="008F3C41">
        <w:rPr>
          <w:rFonts w:eastAsia="Times New Roman" w:cs="Times New Roman"/>
          <w:bCs/>
          <w:color w:val="000000"/>
          <w:szCs w:val="28"/>
        </w:rPr>
        <w:t xml:space="preserve"> tổ chức hội nghị Ban công tác dự kiến danh sách người ứng cử Trưởng </w:t>
      </w:r>
      <w:r w:rsidR="00C80C99" w:rsidRPr="008F3C41">
        <w:rPr>
          <w:rFonts w:eastAsia="Times New Roman" w:cs="Times New Roman"/>
          <w:bCs/>
          <w:color w:val="000000"/>
          <w:szCs w:val="28"/>
        </w:rPr>
        <w:t>thôn</w:t>
      </w:r>
      <w:r w:rsidRPr="008F3C41">
        <w:rPr>
          <w:rFonts w:eastAsia="Times New Roman" w:cs="Times New Roman"/>
          <w:bCs/>
          <w:color w:val="000000"/>
          <w:szCs w:val="28"/>
        </w:rPr>
        <w:t>; báo cáo với Chi uỷ Chi bộ thôn</w:t>
      </w:r>
      <w:r w:rsidRPr="003C04A9">
        <w:rPr>
          <w:rFonts w:eastAsia="Times New Roman" w:cs="Times New Roman"/>
          <w:color w:val="000000"/>
          <w:szCs w:val="28"/>
        </w:rPr>
        <w:t xml:space="preserve"> để thống nhất danh sách</w:t>
      </w:r>
      <w:r w:rsidR="00B32AE0">
        <w:rPr>
          <w:rFonts w:eastAsia="Times New Roman" w:cs="Times New Roman"/>
          <w:color w:val="000000"/>
          <w:szCs w:val="28"/>
        </w:rPr>
        <w:t xml:space="preserve"> người ra ứng cử</w:t>
      </w:r>
      <w:r w:rsidR="005E6EC1">
        <w:rPr>
          <w:rFonts w:eastAsia="Times New Roman" w:cs="Times New Roman"/>
          <w:color w:val="000000"/>
          <w:szCs w:val="28"/>
        </w:rPr>
        <w:t xml:space="preserve"> (1-2 người)</w:t>
      </w:r>
      <w:r w:rsidR="00B32AE0">
        <w:rPr>
          <w:rFonts w:eastAsia="Times New Roman" w:cs="Times New Roman"/>
          <w:color w:val="000000"/>
          <w:szCs w:val="28"/>
        </w:rPr>
        <w:t>.</w:t>
      </w:r>
    </w:p>
    <w:p w:rsidR="00B32AE0" w:rsidRPr="008F3C41" w:rsidRDefault="000305B9" w:rsidP="00C451A4">
      <w:pPr>
        <w:spacing w:line="380" w:lineRule="exact"/>
        <w:ind w:firstLine="720"/>
        <w:rPr>
          <w:rFonts w:eastAsia="Times New Roman" w:cs="Times New Roman"/>
          <w:bCs/>
          <w:i/>
          <w:color w:val="000000"/>
          <w:szCs w:val="28"/>
        </w:rPr>
      </w:pPr>
      <w:r w:rsidRPr="008F3C41">
        <w:rPr>
          <w:rFonts w:eastAsia="Times New Roman" w:cs="Times New Roman"/>
          <w:bCs/>
          <w:i/>
          <w:color w:val="000000"/>
          <w:szCs w:val="28"/>
        </w:rPr>
        <w:t>Nộp biên bản họp Ban công tác mặt trận thôn dự kiến</w:t>
      </w:r>
      <w:r w:rsidR="00244612" w:rsidRPr="008F3C41">
        <w:rPr>
          <w:rFonts w:eastAsia="Times New Roman" w:cs="Times New Roman"/>
          <w:bCs/>
          <w:i/>
          <w:color w:val="000000"/>
          <w:szCs w:val="28"/>
        </w:rPr>
        <w:t xml:space="preserve"> danh sách ngư</w:t>
      </w:r>
      <w:r w:rsidR="005A573F" w:rsidRPr="008F3C41">
        <w:rPr>
          <w:rFonts w:eastAsia="Times New Roman" w:cs="Times New Roman"/>
          <w:bCs/>
          <w:i/>
          <w:color w:val="000000"/>
          <w:szCs w:val="28"/>
        </w:rPr>
        <w:t>ờ</w:t>
      </w:r>
      <w:r w:rsidR="0022767D" w:rsidRPr="008F3C41">
        <w:rPr>
          <w:rFonts w:eastAsia="Times New Roman" w:cs="Times New Roman"/>
          <w:bCs/>
          <w:i/>
          <w:color w:val="000000"/>
          <w:szCs w:val="28"/>
        </w:rPr>
        <w:t xml:space="preserve">i ứng cử trưởng thôn vào ngày </w:t>
      </w:r>
      <w:r w:rsidR="007525DB" w:rsidRPr="008F3C41">
        <w:rPr>
          <w:rFonts w:eastAsia="Times New Roman" w:cs="Times New Roman"/>
          <w:bCs/>
          <w:i/>
          <w:color w:val="000000"/>
          <w:szCs w:val="28"/>
        </w:rPr>
        <w:t xml:space="preserve">trước </w:t>
      </w:r>
      <w:r w:rsidR="00AA4797" w:rsidRPr="008F3C41">
        <w:rPr>
          <w:rFonts w:eastAsia="Times New Roman" w:cs="Times New Roman"/>
          <w:bCs/>
          <w:i/>
          <w:color w:val="000000"/>
          <w:szCs w:val="28"/>
        </w:rPr>
        <w:t>25</w:t>
      </w:r>
      <w:r w:rsidR="005A573F" w:rsidRPr="008F3C41">
        <w:rPr>
          <w:rFonts w:eastAsia="Times New Roman" w:cs="Times New Roman"/>
          <w:bCs/>
          <w:i/>
          <w:color w:val="000000"/>
          <w:szCs w:val="28"/>
        </w:rPr>
        <w:t>/</w:t>
      </w:r>
      <w:r w:rsidR="000A65ED" w:rsidRPr="008F3C41">
        <w:rPr>
          <w:rFonts w:eastAsia="Times New Roman" w:cs="Times New Roman"/>
          <w:bCs/>
          <w:i/>
          <w:color w:val="000000"/>
          <w:szCs w:val="28"/>
        </w:rPr>
        <w:t>03/2025</w:t>
      </w:r>
      <w:r w:rsidR="00244612" w:rsidRPr="008F3C41">
        <w:rPr>
          <w:rFonts w:eastAsia="Times New Roman" w:cs="Times New Roman"/>
          <w:bCs/>
          <w:i/>
          <w:color w:val="000000"/>
          <w:szCs w:val="28"/>
        </w:rPr>
        <w:t>.</w:t>
      </w:r>
    </w:p>
    <w:p w:rsidR="00322663" w:rsidRDefault="00322663" w:rsidP="00C451A4">
      <w:pPr>
        <w:spacing w:line="380" w:lineRule="exact"/>
        <w:ind w:firstLine="720"/>
        <w:rPr>
          <w:rFonts w:eastAsia="Times New Roman" w:cs="Times New Roman"/>
          <w:color w:val="000000"/>
          <w:szCs w:val="28"/>
        </w:rPr>
      </w:pPr>
      <w:r w:rsidRPr="003C04A9">
        <w:rPr>
          <w:rFonts w:eastAsia="Times New Roman" w:cs="Times New Roman"/>
          <w:color w:val="000000"/>
          <w:szCs w:val="28"/>
        </w:rPr>
        <w:t>- Chậm nhất 10 ngày trước ngày bầu c</w:t>
      </w:r>
      <w:r w:rsidR="00063B99" w:rsidRPr="003C04A9">
        <w:rPr>
          <w:rFonts w:eastAsia="Times New Roman" w:cs="Times New Roman"/>
          <w:color w:val="000000"/>
          <w:szCs w:val="28"/>
        </w:rPr>
        <w:t xml:space="preserve">ử, Chủ tịch Ủy ban nhân dân </w:t>
      </w:r>
      <w:r w:rsidRPr="003C04A9">
        <w:rPr>
          <w:rFonts w:eastAsia="Times New Roman" w:cs="Times New Roman"/>
          <w:color w:val="000000"/>
          <w:szCs w:val="28"/>
        </w:rPr>
        <w:t>xã ra quyết định thành lập Tổ bầu cử (gồm Tổ trưởng là Trưởng ban cô</w:t>
      </w:r>
      <w:r w:rsidR="00063B99" w:rsidRPr="003C04A9">
        <w:rPr>
          <w:rFonts w:eastAsia="Times New Roman" w:cs="Times New Roman"/>
          <w:color w:val="000000"/>
          <w:szCs w:val="28"/>
        </w:rPr>
        <w:t>ng tác Mặt trận thôn</w:t>
      </w:r>
      <w:r w:rsidRPr="003C04A9">
        <w:rPr>
          <w:rFonts w:eastAsia="Times New Roman" w:cs="Times New Roman"/>
          <w:color w:val="000000"/>
          <w:szCs w:val="28"/>
        </w:rPr>
        <w:t xml:space="preserve">; thư ký và các thành viên khác là đại diện một số tổ chức đoàn thể chính trị - xã hội và </w:t>
      </w:r>
      <w:r w:rsidR="00063B99" w:rsidRPr="003C04A9">
        <w:rPr>
          <w:rFonts w:eastAsia="Times New Roman" w:cs="Times New Roman"/>
          <w:color w:val="000000"/>
          <w:szCs w:val="28"/>
        </w:rPr>
        <w:t>đại diện cử tri thôn</w:t>
      </w:r>
      <w:r w:rsidRPr="003C04A9">
        <w:rPr>
          <w:rFonts w:eastAsia="Times New Roman" w:cs="Times New Roman"/>
          <w:color w:val="000000"/>
          <w:szCs w:val="28"/>
        </w:rPr>
        <w:t xml:space="preserve">); quyết định về nhiệm vụ, quyền hạn của Tổ bầu cử; quyết định thành phần </w:t>
      </w:r>
      <w:r w:rsidR="00491B36" w:rsidRPr="003C04A9">
        <w:rPr>
          <w:rFonts w:eastAsia="Times New Roman" w:cs="Times New Roman"/>
          <w:color w:val="000000"/>
          <w:szCs w:val="28"/>
        </w:rPr>
        <w:t>cử tri (</w:t>
      </w:r>
      <w:r w:rsidRPr="003C04A9">
        <w:rPr>
          <w:rFonts w:eastAsia="Times New Roman" w:cs="Times New Roman"/>
          <w:color w:val="000000"/>
          <w:szCs w:val="28"/>
        </w:rPr>
        <w:t>cử tri đại diện hộ gia đình) tham gia bầu cử T</w:t>
      </w:r>
      <w:r w:rsidR="00164CE2" w:rsidRPr="003C04A9">
        <w:rPr>
          <w:rFonts w:eastAsia="Times New Roman" w:cs="Times New Roman"/>
          <w:color w:val="000000"/>
          <w:szCs w:val="28"/>
        </w:rPr>
        <w:t>rưởng thôn</w:t>
      </w:r>
      <w:r w:rsidRPr="003C04A9">
        <w:rPr>
          <w:rFonts w:eastAsia="Times New Roman" w:cs="Times New Roman"/>
          <w:color w:val="000000"/>
          <w:szCs w:val="28"/>
        </w:rPr>
        <w:t>. Các quyết định này phải được thông báo</w:t>
      </w:r>
      <w:r w:rsidR="00164CE2" w:rsidRPr="003C04A9">
        <w:rPr>
          <w:rFonts w:eastAsia="Times New Roman" w:cs="Times New Roman"/>
          <w:color w:val="000000"/>
          <w:szCs w:val="28"/>
        </w:rPr>
        <w:t xml:space="preserve"> đến nhân dân ở thôn, </w:t>
      </w:r>
      <w:r w:rsidRPr="003C04A9">
        <w:rPr>
          <w:rFonts w:eastAsia="Times New Roman" w:cs="Times New Roman"/>
          <w:color w:val="000000"/>
          <w:szCs w:val="28"/>
        </w:rPr>
        <w:t xml:space="preserve"> chậm nhất 7 ngày trước ngày bầu cử.</w:t>
      </w:r>
    </w:p>
    <w:p w:rsidR="00BB709C" w:rsidRPr="00B2789D" w:rsidRDefault="00D00560" w:rsidP="00C451A4">
      <w:pPr>
        <w:spacing w:line="380" w:lineRule="exact"/>
        <w:ind w:firstLine="720"/>
        <w:rPr>
          <w:rFonts w:eastAsia="Times New Roman" w:cs="Times New Roman"/>
          <w:b/>
          <w:i/>
          <w:color w:val="000000"/>
          <w:szCs w:val="28"/>
        </w:rPr>
      </w:pPr>
      <w:r w:rsidRPr="008F3C41">
        <w:rPr>
          <w:rFonts w:eastAsia="Times New Roman" w:cs="Times New Roman"/>
          <w:bCs/>
          <w:i/>
          <w:color w:val="000000"/>
          <w:szCs w:val="28"/>
        </w:rPr>
        <w:t xml:space="preserve">Nộp danh sách </w:t>
      </w:r>
      <w:r w:rsidR="00B2789D" w:rsidRPr="008F3C41">
        <w:rPr>
          <w:rFonts w:eastAsia="Times New Roman" w:cs="Times New Roman"/>
          <w:bCs/>
          <w:i/>
          <w:color w:val="000000"/>
          <w:szCs w:val="28"/>
        </w:rPr>
        <w:t xml:space="preserve">đề nghị thành lập tổ bầu cử, danh sách </w:t>
      </w:r>
      <w:r w:rsidRPr="008F3C41">
        <w:rPr>
          <w:rFonts w:eastAsia="Times New Roman" w:cs="Times New Roman"/>
          <w:bCs/>
          <w:i/>
          <w:color w:val="000000"/>
          <w:szCs w:val="28"/>
        </w:rPr>
        <w:t>cử tri đạ</w:t>
      </w:r>
      <w:r w:rsidR="00231D3D" w:rsidRPr="008F3C41">
        <w:rPr>
          <w:rFonts w:eastAsia="Times New Roman" w:cs="Times New Roman"/>
          <w:bCs/>
          <w:i/>
          <w:color w:val="000000"/>
          <w:szCs w:val="28"/>
        </w:rPr>
        <w:t>i diện hộ gia đình về UBND xã</w:t>
      </w:r>
      <w:r w:rsidR="00231D3D">
        <w:rPr>
          <w:rFonts w:eastAsia="Times New Roman" w:cs="Times New Roman"/>
          <w:b/>
          <w:i/>
          <w:color w:val="000000"/>
          <w:szCs w:val="28"/>
        </w:rPr>
        <w:t xml:space="preserve"> </w:t>
      </w:r>
      <w:r w:rsidR="00231D3D" w:rsidRPr="00231D3D">
        <w:rPr>
          <w:rFonts w:eastAsia="Times New Roman" w:cs="Times New Roman"/>
          <w:i/>
          <w:color w:val="000000"/>
          <w:szCs w:val="28"/>
        </w:rPr>
        <w:t>(</w:t>
      </w:r>
      <w:r w:rsidRPr="00231D3D">
        <w:rPr>
          <w:rFonts w:eastAsia="Times New Roman" w:cs="Times New Roman"/>
          <w:i/>
          <w:color w:val="000000"/>
          <w:szCs w:val="28"/>
        </w:rPr>
        <w:t xml:space="preserve">qua đ/c </w:t>
      </w:r>
      <w:r w:rsidR="00357313" w:rsidRPr="00231D3D">
        <w:rPr>
          <w:rFonts w:eastAsia="Times New Roman" w:cs="Times New Roman"/>
          <w:i/>
          <w:color w:val="000000"/>
          <w:szCs w:val="28"/>
        </w:rPr>
        <w:t>Hiền</w:t>
      </w:r>
      <w:r w:rsidRPr="00231D3D">
        <w:rPr>
          <w:rFonts w:eastAsia="Times New Roman" w:cs="Times New Roman"/>
          <w:i/>
          <w:color w:val="000000"/>
          <w:szCs w:val="28"/>
        </w:rPr>
        <w:t xml:space="preserve"> văn phòng UBND xã</w:t>
      </w:r>
      <w:r w:rsidR="00231D3D" w:rsidRPr="00231D3D">
        <w:rPr>
          <w:rFonts w:eastAsia="Times New Roman" w:cs="Times New Roman"/>
          <w:i/>
          <w:color w:val="000000"/>
          <w:szCs w:val="28"/>
        </w:rPr>
        <w:t xml:space="preserve"> trước ngày</w:t>
      </w:r>
      <w:r w:rsidR="00017F90" w:rsidRPr="00231D3D">
        <w:rPr>
          <w:rFonts w:eastAsia="Times New Roman" w:cs="Times New Roman"/>
          <w:i/>
          <w:color w:val="000000"/>
          <w:szCs w:val="28"/>
        </w:rPr>
        <w:t xml:space="preserve"> 2</w:t>
      </w:r>
      <w:r w:rsidR="00AA4797">
        <w:rPr>
          <w:rFonts w:eastAsia="Times New Roman" w:cs="Times New Roman"/>
          <w:i/>
          <w:color w:val="000000"/>
          <w:szCs w:val="28"/>
        </w:rPr>
        <w:t>8</w:t>
      </w:r>
      <w:r w:rsidR="00017F90" w:rsidRPr="00231D3D">
        <w:rPr>
          <w:rFonts w:eastAsia="Times New Roman" w:cs="Times New Roman"/>
          <w:i/>
          <w:color w:val="000000"/>
          <w:szCs w:val="28"/>
        </w:rPr>
        <w:t>/3/2025</w:t>
      </w:r>
      <w:r w:rsidRPr="00231D3D">
        <w:rPr>
          <w:rFonts w:eastAsia="Times New Roman" w:cs="Times New Roman"/>
          <w:i/>
          <w:color w:val="000000"/>
          <w:szCs w:val="28"/>
        </w:rPr>
        <w:t>)</w:t>
      </w:r>
    </w:p>
    <w:p w:rsidR="003C04A9" w:rsidRPr="00642B7B" w:rsidRDefault="003C04A9" w:rsidP="00C451A4">
      <w:pPr>
        <w:spacing w:line="380" w:lineRule="exact"/>
        <w:ind w:firstLine="720"/>
        <w:rPr>
          <w:rFonts w:eastAsia="Times New Roman" w:cs="Times New Roman"/>
          <w:b/>
          <w:i/>
          <w:color w:val="000000"/>
          <w:szCs w:val="28"/>
        </w:rPr>
      </w:pPr>
      <w:r w:rsidRPr="00642B7B">
        <w:rPr>
          <w:rFonts w:eastAsia="Times New Roman" w:cs="Times New Roman"/>
          <w:b/>
          <w:i/>
          <w:color w:val="000000"/>
          <w:szCs w:val="28"/>
        </w:rPr>
        <w:t xml:space="preserve">* </w:t>
      </w:r>
      <w:r w:rsidRPr="008F3C41">
        <w:rPr>
          <w:rFonts w:eastAsia="Times New Roman" w:cs="Times New Roman"/>
          <w:bCs/>
          <w:i/>
          <w:color w:val="000000"/>
          <w:szCs w:val="28"/>
        </w:rPr>
        <w:t xml:space="preserve">Nhiệm </w:t>
      </w:r>
      <w:r w:rsidR="00F75008" w:rsidRPr="008F3C41">
        <w:rPr>
          <w:rFonts w:eastAsia="Times New Roman" w:cs="Times New Roman"/>
          <w:bCs/>
          <w:i/>
          <w:color w:val="000000"/>
          <w:szCs w:val="28"/>
        </w:rPr>
        <w:t>vụ của Tổ bầu cử</w:t>
      </w:r>
      <w:r w:rsidR="00F75008" w:rsidRPr="00642B7B">
        <w:rPr>
          <w:rFonts w:eastAsia="Times New Roman" w:cs="Times New Roman"/>
          <w:b/>
          <w:i/>
          <w:color w:val="000000"/>
          <w:szCs w:val="28"/>
        </w:rPr>
        <w:t>:</w:t>
      </w:r>
    </w:p>
    <w:p w:rsidR="00F376C6" w:rsidRPr="00F376C6" w:rsidRDefault="00F376C6" w:rsidP="00C451A4">
      <w:pPr>
        <w:shd w:val="clear" w:color="auto" w:fill="FFFFFF"/>
        <w:spacing w:line="380" w:lineRule="exact"/>
        <w:ind w:firstLine="720"/>
        <w:rPr>
          <w:rFonts w:eastAsia="Times New Roman" w:cs="Times New Roman"/>
          <w:color w:val="000000"/>
          <w:szCs w:val="28"/>
        </w:rPr>
      </w:pPr>
      <w:r w:rsidRPr="00F376C6">
        <w:rPr>
          <w:rFonts w:eastAsia="Times New Roman" w:cs="Times New Roman"/>
          <w:color w:val="000000"/>
          <w:szCs w:val="28"/>
        </w:rPr>
        <w:t xml:space="preserve">+ Chuẩn bị các điều kiện để họp thôn như: Thông báo mời </w:t>
      </w:r>
      <w:r w:rsidR="00A0111F">
        <w:rPr>
          <w:rFonts w:eastAsia="Times New Roman" w:cs="Times New Roman"/>
          <w:color w:val="000000"/>
          <w:szCs w:val="28"/>
        </w:rPr>
        <w:t>Cử tri đại diện hộ gia đình</w:t>
      </w:r>
      <w:r w:rsidRPr="00F376C6">
        <w:rPr>
          <w:rFonts w:eastAsia="Times New Roman" w:cs="Times New Roman"/>
          <w:color w:val="000000"/>
          <w:szCs w:val="28"/>
        </w:rPr>
        <w:t>, lập danh sách ứng cử viên Trưởng thôn;</w:t>
      </w:r>
    </w:p>
    <w:p w:rsidR="00F376C6" w:rsidRPr="00F376C6" w:rsidRDefault="00331BBB" w:rsidP="00C451A4">
      <w:pPr>
        <w:shd w:val="clear" w:color="auto" w:fill="FFFFFF"/>
        <w:spacing w:line="380" w:lineRule="exact"/>
        <w:ind w:firstLine="720"/>
        <w:rPr>
          <w:rFonts w:eastAsia="Times New Roman" w:cs="Times New Roman"/>
          <w:color w:val="000000"/>
          <w:szCs w:val="28"/>
        </w:rPr>
      </w:pPr>
      <w:r>
        <w:rPr>
          <w:rFonts w:eastAsia="Times New Roman" w:cs="Times New Roman"/>
          <w:color w:val="000000"/>
          <w:szCs w:val="28"/>
        </w:rPr>
        <w:t xml:space="preserve">+ Nhận tài liệu </w:t>
      </w:r>
      <w:r w:rsidR="00F376C6" w:rsidRPr="00F376C6">
        <w:rPr>
          <w:rFonts w:eastAsia="Times New Roman" w:cs="Times New Roman"/>
          <w:color w:val="000000"/>
          <w:szCs w:val="28"/>
        </w:rPr>
        <w:t>từ xã;</w:t>
      </w:r>
    </w:p>
    <w:p w:rsidR="00331BBB" w:rsidRDefault="00F376C6" w:rsidP="00C451A4">
      <w:pPr>
        <w:shd w:val="clear" w:color="auto" w:fill="FFFFFF"/>
        <w:spacing w:line="380" w:lineRule="exact"/>
        <w:ind w:firstLine="720"/>
        <w:rPr>
          <w:rFonts w:eastAsia="Times New Roman" w:cs="Times New Roman"/>
          <w:color w:val="000000"/>
          <w:szCs w:val="28"/>
        </w:rPr>
      </w:pPr>
      <w:r w:rsidRPr="00F376C6">
        <w:rPr>
          <w:rFonts w:eastAsia="Times New Roman" w:cs="Times New Roman"/>
          <w:color w:val="000000"/>
          <w:szCs w:val="28"/>
        </w:rPr>
        <w:t>+ Thường xuyên thông báo cho cử tri b</w:t>
      </w:r>
      <w:r w:rsidR="00331BBB">
        <w:rPr>
          <w:rFonts w:eastAsia="Times New Roman" w:cs="Times New Roman"/>
          <w:color w:val="000000"/>
          <w:szCs w:val="28"/>
        </w:rPr>
        <w:t>iết thời gian, địa điểm bầu cử trưởng thôn</w:t>
      </w:r>
    </w:p>
    <w:p w:rsidR="00F376C6" w:rsidRPr="00F376C6" w:rsidRDefault="00F376C6" w:rsidP="00C451A4">
      <w:pPr>
        <w:shd w:val="clear" w:color="auto" w:fill="FFFFFF"/>
        <w:spacing w:line="380" w:lineRule="exact"/>
        <w:ind w:firstLine="720"/>
        <w:rPr>
          <w:rFonts w:eastAsia="Times New Roman" w:cs="Times New Roman"/>
          <w:color w:val="000000"/>
          <w:szCs w:val="28"/>
        </w:rPr>
      </w:pPr>
      <w:r w:rsidRPr="00F376C6">
        <w:rPr>
          <w:rFonts w:eastAsia="Times New Roman" w:cs="Times New Roman"/>
          <w:color w:val="000000"/>
          <w:szCs w:val="28"/>
        </w:rPr>
        <w:t>+ Bố trí, trang trí nhà văn hóa thôn</w:t>
      </w:r>
      <w:r w:rsidR="00331BBB">
        <w:rPr>
          <w:rFonts w:eastAsia="Times New Roman" w:cs="Times New Roman"/>
          <w:color w:val="000000"/>
          <w:szCs w:val="28"/>
        </w:rPr>
        <w:t xml:space="preserve"> </w:t>
      </w:r>
      <w:r w:rsidRPr="00F376C6">
        <w:rPr>
          <w:rFonts w:eastAsia="Times New Roman" w:cs="Times New Roman"/>
          <w:color w:val="000000"/>
          <w:szCs w:val="28"/>
        </w:rPr>
        <w:t>(</w:t>
      </w:r>
      <w:r w:rsidRPr="00017F90">
        <w:rPr>
          <w:rFonts w:eastAsia="Times New Roman" w:cs="Times New Roman"/>
          <w:i/>
          <w:color w:val="000000"/>
          <w:szCs w:val="28"/>
        </w:rPr>
        <w:t>địa điểm tổ chức bầu cử</w:t>
      </w:r>
      <w:r w:rsidRPr="00F376C6">
        <w:rPr>
          <w:rFonts w:eastAsia="Times New Roman" w:cs="Times New Roman"/>
          <w:color w:val="000000"/>
          <w:szCs w:val="28"/>
        </w:rPr>
        <w:t>);</w:t>
      </w:r>
    </w:p>
    <w:p w:rsidR="00F376C6" w:rsidRPr="00F376C6" w:rsidRDefault="00F376C6" w:rsidP="00C451A4">
      <w:pPr>
        <w:shd w:val="clear" w:color="auto" w:fill="FFFFFF"/>
        <w:spacing w:line="380" w:lineRule="exact"/>
        <w:ind w:firstLine="720"/>
        <w:rPr>
          <w:rFonts w:eastAsia="Times New Roman" w:cs="Times New Roman"/>
          <w:color w:val="000000"/>
          <w:szCs w:val="28"/>
        </w:rPr>
      </w:pPr>
      <w:r w:rsidRPr="00F376C6">
        <w:rPr>
          <w:rFonts w:eastAsia="Times New Roman" w:cs="Times New Roman"/>
          <w:color w:val="000000"/>
          <w:szCs w:val="28"/>
        </w:rPr>
        <w:t>+ Tổ chức bầu cử;</w:t>
      </w:r>
    </w:p>
    <w:p w:rsidR="00F376C6" w:rsidRPr="00F376C6" w:rsidRDefault="00F376C6" w:rsidP="00C451A4">
      <w:pPr>
        <w:shd w:val="clear" w:color="auto" w:fill="FFFFFF"/>
        <w:spacing w:line="380" w:lineRule="exact"/>
        <w:ind w:firstLine="720"/>
        <w:rPr>
          <w:rFonts w:eastAsia="Times New Roman" w:cs="Times New Roman"/>
          <w:color w:val="000000"/>
          <w:szCs w:val="28"/>
        </w:rPr>
      </w:pPr>
      <w:r w:rsidRPr="00F376C6">
        <w:rPr>
          <w:rFonts w:eastAsia="Times New Roman" w:cs="Times New Roman"/>
          <w:color w:val="000000"/>
          <w:szCs w:val="28"/>
        </w:rPr>
        <w:t>+ Xem xét giải quyết những khiếu nại, tố cáo về bầu cử (nếu có);</w:t>
      </w:r>
    </w:p>
    <w:p w:rsidR="00F376C6" w:rsidRPr="00F376C6" w:rsidRDefault="00F376C6" w:rsidP="00C451A4">
      <w:pPr>
        <w:shd w:val="clear" w:color="auto" w:fill="FFFFFF"/>
        <w:spacing w:line="380" w:lineRule="exact"/>
        <w:ind w:firstLine="720"/>
        <w:rPr>
          <w:rFonts w:eastAsia="Times New Roman" w:cs="Times New Roman"/>
          <w:color w:val="000000"/>
          <w:szCs w:val="28"/>
        </w:rPr>
      </w:pPr>
      <w:r w:rsidRPr="00F376C6">
        <w:rPr>
          <w:rFonts w:eastAsia="Times New Roman" w:cs="Times New Roman"/>
          <w:color w:val="000000"/>
          <w:szCs w:val="28"/>
        </w:rPr>
        <w:t>+ Kiểm phiếu và lập biên bản kết quả kiểm phiếu;</w:t>
      </w:r>
    </w:p>
    <w:p w:rsidR="00F376C6" w:rsidRPr="00F376C6" w:rsidRDefault="00F376C6" w:rsidP="00C451A4">
      <w:pPr>
        <w:shd w:val="clear" w:color="auto" w:fill="FFFFFF"/>
        <w:spacing w:line="380" w:lineRule="exact"/>
        <w:ind w:firstLine="720"/>
        <w:rPr>
          <w:rFonts w:eastAsia="Times New Roman" w:cs="Times New Roman"/>
          <w:color w:val="000000"/>
          <w:szCs w:val="28"/>
        </w:rPr>
      </w:pPr>
      <w:r w:rsidRPr="00F376C6">
        <w:rPr>
          <w:rFonts w:eastAsia="Times New Roman" w:cs="Times New Roman"/>
          <w:color w:val="000000"/>
          <w:szCs w:val="28"/>
        </w:rPr>
        <w:t>+ Công bố kết quả bầu cử tại chỗ;</w:t>
      </w:r>
    </w:p>
    <w:p w:rsidR="00F376C6" w:rsidRDefault="00F376C6" w:rsidP="00C451A4">
      <w:pPr>
        <w:shd w:val="clear" w:color="auto" w:fill="FFFFFF"/>
        <w:spacing w:line="380" w:lineRule="exact"/>
        <w:ind w:firstLine="720"/>
        <w:rPr>
          <w:rFonts w:eastAsia="Times New Roman" w:cs="Times New Roman"/>
          <w:color w:val="000000"/>
          <w:szCs w:val="28"/>
        </w:rPr>
      </w:pPr>
      <w:r w:rsidRPr="00F376C6">
        <w:rPr>
          <w:rFonts w:eastAsia="Times New Roman" w:cs="Times New Roman"/>
          <w:color w:val="000000"/>
          <w:szCs w:val="28"/>
        </w:rPr>
        <w:t>+ Báo cáo kết quả bầu cử, chuyển giao biên bản kiểm phiếu và các tài liệu liên quan đến việc bầu cử về UBND xã.</w:t>
      </w:r>
    </w:p>
    <w:p w:rsidR="00331BBB" w:rsidRPr="008F3C41" w:rsidRDefault="001C73D0" w:rsidP="00C451A4">
      <w:pPr>
        <w:pStyle w:val="ListParagraph"/>
        <w:numPr>
          <w:ilvl w:val="0"/>
          <w:numId w:val="1"/>
        </w:numPr>
        <w:shd w:val="clear" w:color="auto" w:fill="FFFFFF"/>
        <w:spacing w:line="380" w:lineRule="exact"/>
        <w:rPr>
          <w:rFonts w:eastAsia="Times New Roman" w:cs="Times New Roman"/>
          <w:bCs/>
          <w:color w:val="000000"/>
          <w:szCs w:val="28"/>
        </w:rPr>
      </w:pPr>
      <w:r w:rsidRPr="008F3C41">
        <w:rPr>
          <w:rFonts w:eastAsia="Times New Roman" w:cs="Times New Roman"/>
          <w:bCs/>
          <w:color w:val="000000"/>
          <w:szCs w:val="28"/>
        </w:rPr>
        <w:t>Quy trình bầu trưởng thôn:</w:t>
      </w:r>
    </w:p>
    <w:p w:rsidR="001C73D0" w:rsidRPr="00B46D80" w:rsidRDefault="00DA4EE0" w:rsidP="00C451A4">
      <w:pPr>
        <w:spacing w:line="380" w:lineRule="exact"/>
        <w:ind w:firstLine="567"/>
        <w:rPr>
          <w:rFonts w:eastAsia="Times New Roman" w:cs="Times New Roman"/>
          <w:color w:val="000000"/>
          <w:szCs w:val="28"/>
        </w:rPr>
      </w:pPr>
      <w:r>
        <w:rPr>
          <w:rFonts w:eastAsia="Times New Roman" w:cs="Times New Roman"/>
          <w:color w:val="000000"/>
          <w:szCs w:val="28"/>
        </w:rPr>
        <w:t>-</w:t>
      </w:r>
      <w:r w:rsidR="001C73D0" w:rsidRPr="00B46D80">
        <w:rPr>
          <w:rFonts w:eastAsia="Times New Roman" w:cs="Times New Roman"/>
          <w:color w:val="000000"/>
          <w:szCs w:val="28"/>
        </w:rPr>
        <w:t xml:space="preserve"> Tổ trưởng tổ bầu cử chủ trì hội nghị bầu cử Trưởng thôn</w:t>
      </w:r>
      <w:r w:rsidR="00B46D80">
        <w:rPr>
          <w:rFonts w:eastAsia="Times New Roman" w:cs="Times New Roman"/>
          <w:color w:val="000000"/>
          <w:szCs w:val="28"/>
        </w:rPr>
        <w:t>:</w:t>
      </w:r>
    </w:p>
    <w:p w:rsidR="001C73D0" w:rsidRPr="00B46D80" w:rsidRDefault="001C73D0" w:rsidP="00C451A4">
      <w:pPr>
        <w:spacing w:line="380" w:lineRule="exact"/>
        <w:ind w:firstLine="567"/>
        <w:rPr>
          <w:rFonts w:eastAsia="Times New Roman" w:cs="Times New Roman"/>
          <w:color w:val="000000"/>
          <w:szCs w:val="28"/>
        </w:rPr>
      </w:pPr>
      <w:r w:rsidRPr="00B46D80">
        <w:rPr>
          <w:rFonts w:eastAsia="Times New Roman" w:cs="Times New Roman"/>
          <w:color w:val="000000"/>
          <w:szCs w:val="28"/>
        </w:rPr>
        <w:t>Hội nghị bầu T</w:t>
      </w:r>
      <w:r w:rsidR="00DA4EE0">
        <w:rPr>
          <w:rFonts w:eastAsia="Times New Roman" w:cs="Times New Roman"/>
          <w:color w:val="000000"/>
          <w:szCs w:val="28"/>
        </w:rPr>
        <w:t xml:space="preserve">rưởng thôn </w:t>
      </w:r>
      <w:r w:rsidRPr="00B46D80">
        <w:rPr>
          <w:rFonts w:eastAsia="Times New Roman" w:cs="Times New Roman"/>
          <w:color w:val="000000"/>
          <w:szCs w:val="28"/>
        </w:rPr>
        <w:t xml:space="preserve"> được tiến hành</w:t>
      </w:r>
      <w:r w:rsidR="00DA4EE0">
        <w:rPr>
          <w:rFonts w:eastAsia="Times New Roman" w:cs="Times New Roman"/>
          <w:color w:val="000000"/>
          <w:szCs w:val="28"/>
        </w:rPr>
        <w:t xml:space="preserve"> khi có trên 50% số </w:t>
      </w:r>
      <w:r w:rsidRPr="00B46D80">
        <w:rPr>
          <w:rFonts w:eastAsia="Times New Roman" w:cs="Times New Roman"/>
          <w:color w:val="000000"/>
          <w:szCs w:val="28"/>
        </w:rPr>
        <w:t>cử tri đại diện hộ</w:t>
      </w:r>
      <w:r w:rsidR="00DA4EE0">
        <w:rPr>
          <w:rFonts w:eastAsia="Times New Roman" w:cs="Times New Roman"/>
          <w:color w:val="000000"/>
          <w:szCs w:val="28"/>
        </w:rPr>
        <w:t xml:space="preserve"> gia đình trong thôn</w:t>
      </w:r>
      <w:r w:rsidRPr="00B46D80">
        <w:rPr>
          <w:rFonts w:eastAsia="Times New Roman" w:cs="Times New Roman"/>
          <w:color w:val="000000"/>
          <w:szCs w:val="28"/>
        </w:rPr>
        <w:t xml:space="preserve"> tham dự.</w:t>
      </w:r>
    </w:p>
    <w:p w:rsidR="001C73D0" w:rsidRPr="00B46D80" w:rsidRDefault="00DA4EE0" w:rsidP="00C451A4">
      <w:pPr>
        <w:spacing w:line="380" w:lineRule="exact"/>
        <w:ind w:firstLine="567"/>
        <w:rPr>
          <w:rFonts w:eastAsia="Times New Roman" w:cs="Times New Roman"/>
          <w:color w:val="000000"/>
          <w:szCs w:val="28"/>
        </w:rPr>
      </w:pPr>
      <w:r>
        <w:rPr>
          <w:rFonts w:eastAsia="Times New Roman" w:cs="Times New Roman"/>
          <w:color w:val="000000"/>
          <w:szCs w:val="28"/>
        </w:rPr>
        <w:t xml:space="preserve">- </w:t>
      </w:r>
      <w:r w:rsidR="001C73D0" w:rsidRPr="00B46D80">
        <w:rPr>
          <w:rFonts w:eastAsia="Times New Roman" w:cs="Times New Roman"/>
          <w:color w:val="000000"/>
          <w:szCs w:val="28"/>
        </w:rPr>
        <w:t>Việc bầu cử Trưởng thôn, Tổ trưởng tổ dân phố thực hiện theo trình tự sau đây:</w:t>
      </w:r>
    </w:p>
    <w:p w:rsidR="001C73D0" w:rsidRPr="00B46D80" w:rsidRDefault="001C73D0" w:rsidP="00C451A4">
      <w:pPr>
        <w:spacing w:line="380" w:lineRule="exact"/>
        <w:ind w:firstLine="567"/>
        <w:rPr>
          <w:rFonts w:eastAsia="Times New Roman" w:cs="Times New Roman"/>
          <w:color w:val="000000"/>
          <w:szCs w:val="28"/>
        </w:rPr>
      </w:pPr>
      <w:r w:rsidRPr="00642B7B">
        <w:rPr>
          <w:rFonts w:eastAsia="Times New Roman" w:cs="Times New Roman"/>
          <w:b/>
          <w:color w:val="000000"/>
          <w:szCs w:val="28"/>
        </w:rPr>
        <w:t>a)</w:t>
      </w:r>
      <w:r w:rsidRPr="00B46D80">
        <w:rPr>
          <w:rFonts w:eastAsia="Times New Roman" w:cs="Times New Roman"/>
          <w:color w:val="000000"/>
          <w:szCs w:val="28"/>
        </w:rPr>
        <w:t xml:space="preserve"> Tổ trưởng tổ bầu cử đọc quyết định công bố ngày tổ chức bầu cử; quyết định thành lập Tổ bầu cử, nhiệm vụ, quyền hạn của Tổ bầu cử; quyết định thành phần cử tri tham gia bầu cử;</w:t>
      </w:r>
    </w:p>
    <w:p w:rsidR="001C73D0" w:rsidRPr="00B46D80" w:rsidRDefault="001C73D0" w:rsidP="00C451A4">
      <w:pPr>
        <w:spacing w:line="380" w:lineRule="exact"/>
        <w:ind w:firstLine="567"/>
        <w:rPr>
          <w:rFonts w:eastAsia="Times New Roman" w:cs="Times New Roman"/>
          <w:color w:val="000000"/>
          <w:szCs w:val="28"/>
        </w:rPr>
      </w:pPr>
      <w:r w:rsidRPr="00642B7B">
        <w:rPr>
          <w:rFonts w:eastAsia="Times New Roman" w:cs="Times New Roman"/>
          <w:b/>
          <w:color w:val="000000"/>
          <w:szCs w:val="28"/>
        </w:rPr>
        <w:lastRenderedPageBreak/>
        <w:t>b)</w:t>
      </w:r>
      <w:r w:rsidRPr="00B46D80">
        <w:rPr>
          <w:rFonts w:eastAsia="Times New Roman" w:cs="Times New Roman"/>
          <w:color w:val="000000"/>
          <w:szCs w:val="28"/>
        </w:rPr>
        <w:t xml:space="preserve"> Tổ trưởng tổ bầu cử </w:t>
      </w:r>
      <w:r w:rsidR="009A002C">
        <w:rPr>
          <w:rFonts w:eastAsia="Times New Roman" w:cs="Times New Roman"/>
          <w:color w:val="000000"/>
          <w:szCs w:val="28"/>
        </w:rPr>
        <w:t xml:space="preserve">quyết định việc để Trưởng thôn </w:t>
      </w:r>
      <w:r w:rsidRPr="00B46D80">
        <w:rPr>
          <w:rFonts w:eastAsia="Times New Roman" w:cs="Times New Roman"/>
          <w:color w:val="000000"/>
          <w:szCs w:val="28"/>
        </w:rPr>
        <w:t>đương nhiệm báo cáo kết quả công tác nhiệm kỳ vừa qua trước hội nghị cử tri; hội nghị cử tri thảo luận về công tác nhiệm kỳ vừa qua của Trưởng thôn</w:t>
      </w:r>
      <w:r w:rsidR="006070ED">
        <w:rPr>
          <w:rFonts w:eastAsia="Times New Roman" w:cs="Times New Roman"/>
          <w:color w:val="000000"/>
          <w:szCs w:val="28"/>
        </w:rPr>
        <w:t>.</w:t>
      </w:r>
    </w:p>
    <w:p w:rsidR="001C73D0" w:rsidRPr="00B46D80" w:rsidRDefault="001C73D0" w:rsidP="00C451A4">
      <w:pPr>
        <w:spacing w:line="380" w:lineRule="exact"/>
        <w:ind w:firstLine="567"/>
        <w:rPr>
          <w:rFonts w:eastAsia="Times New Roman" w:cs="Times New Roman"/>
          <w:color w:val="000000"/>
          <w:szCs w:val="28"/>
        </w:rPr>
      </w:pPr>
      <w:r w:rsidRPr="00642B7B">
        <w:rPr>
          <w:rFonts w:eastAsia="Times New Roman" w:cs="Times New Roman"/>
          <w:b/>
          <w:color w:val="000000"/>
          <w:szCs w:val="28"/>
        </w:rPr>
        <w:t>c)</w:t>
      </w:r>
      <w:r w:rsidRPr="00B46D80">
        <w:rPr>
          <w:rFonts w:eastAsia="Times New Roman" w:cs="Times New Roman"/>
          <w:color w:val="000000"/>
          <w:szCs w:val="28"/>
        </w:rPr>
        <w:t xml:space="preserve"> Tổ trưởng tổ bầu cử nêu tiêu chuẩn của Trưởng thôn</w:t>
      </w:r>
      <w:r w:rsidR="006070ED">
        <w:rPr>
          <w:rFonts w:eastAsia="Times New Roman" w:cs="Times New Roman"/>
          <w:color w:val="000000"/>
          <w:szCs w:val="28"/>
        </w:rPr>
        <w:t>:</w:t>
      </w:r>
    </w:p>
    <w:p w:rsidR="001C73D0" w:rsidRPr="00B46D80" w:rsidRDefault="001C73D0" w:rsidP="00C451A4">
      <w:pPr>
        <w:spacing w:line="380" w:lineRule="exact"/>
        <w:ind w:firstLine="567"/>
        <w:rPr>
          <w:rFonts w:eastAsia="Times New Roman" w:cs="Times New Roman"/>
          <w:color w:val="000000"/>
          <w:szCs w:val="28"/>
        </w:rPr>
      </w:pPr>
      <w:r w:rsidRPr="00642B7B">
        <w:rPr>
          <w:rFonts w:eastAsia="Times New Roman" w:cs="Times New Roman"/>
          <w:b/>
          <w:color w:val="000000"/>
          <w:szCs w:val="28"/>
        </w:rPr>
        <w:t>d)</w:t>
      </w:r>
      <w:r w:rsidRPr="00B46D80">
        <w:rPr>
          <w:rFonts w:eastAsia="Times New Roman" w:cs="Times New Roman"/>
          <w:color w:val="000000"/>
          <w:szCs w:val="28"/>
        </w:rPr>
        <w:t xml:space="preserve"> Đại diện Ban cô</w:t>
      </w:r>
      <w:r w:rsidR="003D51E9">
        <w:rPr>
          <w:rFonts w:eastAsia="Times New Roman" w:cs="Times New Roman"/>
          <w:color w:val="000000"/>
          <w:szCs w:val="28"/>
        </w:rPr>
        <w:t xml:space="preserve">ng tác Mặt trận thôn </w:t>
      </w:r>
      <w:r w:rsidRPr="00B46D80">
        <w:rPr>
          <w:rFonts w:eastAsia="Times New Roman" w:cs="Times New Roman"/>
          <w:color w:val="000000"/>
          <w:szCs w:val="28"/>
        </w:rPr>
        <w:t xml:space="preserve"> giới thiệu danh sách những người ra ứng cử T</w:t>
      </w:r>
      <w:r w:rsidR="003D51E9">
        <w:rPr>
          <w:rFonts w:eastAsia="Times New Roman" w:cs="Times New Roman"/>
          <w:color w:val="000000"/>
          <w:szCs w:val="28"/>
        </w:rPr>
        <w:t xml:space="preserve">rưởng thôn, </w:t>
      </w:r>
      <w:r w:rsidRPr="00B46D80">
        <w:rPr>
          <w:rFonts w:eastAsia="Times New Roman" w:cs="Times New Roman"/>
          <w:color w:val="000000"/>
          <w:szCs w:val="28"/>
        </w:rPr>
        <w:t xml:space="preserve"> do Ban cô</w:t>
      </w:r>
      <w:r w:rsidR="00EC2E2A">
        <w:rPr>
          <w:rFonts w:eastAsia="Times New Roman" w:cs="Times New Roman"/>
          <w:color w:val="000000"/>
          <w:szCs w:val="28"/>
        </w:rPr>
        <w:t xml:space="preserve">ng tác Mặt trận thôn  </w:t>
      </w:r>
      <w:r w:rsidRPr="00B46D80">
        <w:rPr>
          <w:rFonts w:eastAsia="Times New Roman" w:cs="Times New Roman"/>
          <w:color w:val="000000"/>
          <w:szCs w:val="28"/>
        </w:rPr>
        <w:t xml:space="preserve">đề cử </w:t>
      </w:r>
      <w:r w:rsidR="007525DB">
        <w:rPr>
          <w:rFonts w:eastAsia="Times New Roman" w:cs="Times New Roman"/>
          <w:color w:val="000000"/>
          <w:szCs w:val="28"/>
        </w:rPr>
        <w:t>(</w:t>
      </w:r>
      <w:r w:rsidR="00EC2E2A">
        <w:rPr>
          <w:rFonts w:eastAsia="Times New Roman" w:cs="Times New Roman"/>
          <w:color w:val="000000"/>
          <w:szCs w:val="28"/>
        </w:rPr>
        <w:t xml:space="preserve">đã được cấp ủy </w:t>
      </w:r>
      <w:r w:rsidR="00E01830">
        <w:rPr>
          <w:rFonts w:eastAsia="Times New Roman" w:cs="Times New Roman"/>
          <w:color w:val="000000"/>
          <w:szCs w:val="28"/>
        </w:rPr>
        <w:t xml:space="preserve">đồng ý </w:t>
      </w:r>
      <w:r w:rsidR="00EC2E2A">
        <w:rPr>
          <w:rFonts w:eastAsia="Times New Roman" w:cs="Times New Roman"/>
          <w:color w:val="000000"/>
          <w:szCs w:val="28"/>
        </w:rPr>
        <w:t>thống nhất)</w:t>
      </w:r>
      <w:r w:rsidRPr="00B46D80">
        <w:rPr>
          <w:rFonts w:eastAsia="Times New Roman" w:cs="Times New Roman"/>
          <w:color w:val="000000"/>
          <w:szCs w:val="28"/>
        </w:rPr>
        <w:t>. Tại hội nghị này, cử tri có thể tự ứng cử hoặc giới thiệu người ứng cử;</w:t>
      </w:r>
    </w:p>
    <w:p w:rsidR="001C73D0" w:rsidRPr="00B46D80" w:rsidRDefault="001C73D0" w:rsidP="00C451A4">
      <w:pPr>
        <w:spacing w:line="380" w:lineRule="exact"/>
        <w:ind w:firstLine="567"/>
        <w:rPr>
          <w:rFonts w:eastAsia="Times New Roman" w:cs="Times New Roman"/>
          <w:color w:val="000000"/>
          <w:szCs w:val="28"/>
        </w:rPr>
      </w:pPr>
      <w:r w:rsidRPr="00E01830">
        <w:rPr>
          <w:rFonts w:eastAsia="Times New Roman" w:cs="Times New Roman"/>
          <w:b/>
          <w:color w:val="000000"/>
          <w:szCs w:val="28"/>
        </w:rPr>
        <w:t>đ</w:t>
      </w:r>
      <w:r w:rsidRPr="00B46D80">
        <w:rPr>
          <w:rFonts w:eastAsia="Times New Roman" w:cs="Times New Roman"/>
          <w:color w:val="000000"/>
          <w:szCs w:val="28"/>
        </w:rPr>
        <w:t>) Hội nghị thảo luận, cho ý kiến về những người ứng cử. Trên cơ sở các ý kiến của cử tri, Tổ bầu cử</w:t>
      </w:r>
      <w:r w:rsidRPr="00B46D80">
        <w:rPr>
          <w:rFonts w:eastAsia="Times New Roman" w:cs="Times New Roman"/>
          <w:b/>
          <w:bCs/>
          <w:i/>
          <w:iCs/>
          <w:color w:val="000000"/>
          <w:szCs w:val="28"/>
        </w:rPr>
        <w:t> </w:t>
      </w:r>
      <w:r w:rsidRPr="00B46D80">
        <w:rPr>
          <w:rFonts w:eastAsia="Times New Roman" w:cs="Times New Roman"/>
          <w:color w:val="000000"/>
          <w:szCs w:val="28"/>
        </w:rPr>
        <w:t>ấn định danh sách những người ứng cử để hội nghị biểu quyết. Việc biểu quyết số lượng và danh sách những người ứng cử được thực hiện bằng hình thức giơ tay và có giá trị khi có trên 50% số cử tri tham dự hội nghị tán thành;</w:t>
      </w:r>
    </w:p>
    <w:p w:rsidR="001C73D0" w:rsidRPr="009B7E9F" w:rsidRDefault="001C73D0" w:rsidP="00C451A4">
      <w:pPr>
        <w:spacing w:line="380" w:lineRule="exact"/>
        <w:ind w:firstLine="567"/>
        <w:rPr>
          <w:rFonts w:eastAsia="Times New Roman" w:cs="Times New Roman"/>
          <w:color w:val="000000"/>
          <w:szCs w:val="28"/>
        </w:rPr>
      </w:pPr>
      <w:r w:rsidRPr="009B7E9F">
        <w:rPr>
          <w:rFonts w:eastAsia="Times New Roman" w:cs="Times New Roman"/>
          <w:b/>
          <w:color w:val="000000"/>
          <w:szCs w:val="28"/>
        </w:rPr>
        <w:t>e)</w:t>
      </w:r>
      <w:r w:rsidRPr="009B7E9F">
        <w:rPr>
          <w:rFonts w:eastAsia="Times New Roman" w:cs="Times New Roman"/>
          <w:color w:val="000000"/>
          <w:szCs w:val="28"/>
        </w:rPr>
        <w:t xml:space="preserve"> Tiến hành bầu Trưởng thôn</w:t>
      </w:r>
      <w:r w:rsidR="0034654B" w:rsidRPr="009B7E9F">
        <w:rPr>
          <w:rFonts w:eastAsia="Times New Roman" w:cs="Times New Roman"/>
          <w:color w:val="000000"/>
          <w:szCs w:val="28"/>
        </w:rPr>
        <w:t>:</w:t>
      </w:r>
    </w:p>
    <w:p w:rsidR="001C73D0" w:rsidRPr="00B46D80" w:rsidRDefault="001C73D0" w:rsidP="00C451A4">
      <w:pPr>
        <w:spacing w:line="380" w:lineRule="exact"/>
        <w:ind w:firstLine="567"/>
        <w:rPr>
          <w:rFonts w:eastAsia="Times New Roman" w:cs="Times New Roman"/>
          <w:color w:val="000000"/>
          <w:szCs w:val="28"/>
        </w:rPr>
      </w:pPr>
      <w:r w:rsidRPr="00B46D80">
        <w:rPr>
          <w:rFonts w:eastAsia="Times New Roman" w:cs="Times New Roman"/>
          <w:color w:val="000000"/>
          <w:szCs w:val="28"/>
        </w:rPr>
        <w:t>- Việc bầu cử có thể bằng hình thức giơ tay hoặc bỏ phiếu kín do hội nghị quyết định;</w:t>
      </w:r>
    </w:p>
    <w:p w:rsidR="005C1D39" w:rsidRPr="00B46D80" w:rsidRDefault="001C73D0" w:rsidP="00C451A4">
      <w:pPr>
        <w:spacing w:line="380" w:lineRule="exact"/>
        <w:ind w:firstLine="567"/>
        <w:rPr>
          <w:rFonts w:eastAsia="Times New Roman" w:cs="Times New Roman"/>
          <w:color w:val="000000"/>
          <w:szCs w:val="28"/>
        </w:rPr>
      </w:pPr>
      <w:r w:rsidRPr="00B46D80">
        <w:rPr>
          <w:rFonts w:eastAsia="Times New Roman" w:cs="Times New Roman"/>
          <w:color w:val="000000"/>
          <w:szCs w:val="28"/>
        </w:rPr>
        <w:t>- Nếu bầu bằng hình thức giơ tay, Tổ bầu cử trực tiếp đếm số biểu quyết. Nếu bầu bằng hình thức bỏ phiếu kín, Tổ bầu cử làm nhiệm vụ kiểm phiếu;</w:t>
      </w:r>
    </w:p>
    <w:p w:rsidR="001C73D0" w:rsidRPr="00B46D80" w:rsidRDefault="001C73D0" w:rsidP="00C451A4">
      <w:pPr>
        <w:spacing w:line="380" w:lineRule="exact"/>
        <w:ind w:firstLine="567"/>
        <w:rPr>
          <w:rFonts w:eastAsia="Times New Roman" w:cs="Times New Roman"/>
          <w:color w:val="000000"/>
          <w:szCs w:val="28"/>
        </w:rPr>
      </w:pPr>
      <w:r w:rsidRPr="00B46D80">
        <w:rPr>
          <w:rFonts w:eastAsia="Times New Roman" w:cs="Times New Roman"/>
          <w:color w:val="000000"/>
          <w:szCs w:val="28"/>
        </w:rPr>
        <w:t>- Tổ bầu cử tiến hành kiểm phiếu tại nơi bỏ phiếu ngay sau khi kết thúc cuộc bỏ phiếu; mời đại diện cử tri không phải là người ứng cử có mặt tại đó chứng kiến việc kiểm phiếu.</w:t>
      </w:r>
    </w:p>
    <w:p w:rsidR="001C73D0" w:rsidRPr="00B46D80" w:rsidRDefault="001C73D0" w:rsidP="00C451A4">
      <w:pPr>
        <w:spacing w:line="380" w:lineRule="exact"/>
        <w:ind w:firstLine="567"/>
        <w:rPr>
          <w:rFonts w:eastAsia="Times New Roman" w:cs="Times New Roman"/>
          <w:color w:val="000000"/>
          <w:szCs w:val="28"/>
        </w:rPr>
      </w:pPr>
      <w:r w:rsidRPr="00B46D80">
        <w:rPr>
          <w:rFonts w:eastAsia="Times New Roman" w:cs="Times New Roman"/>
          <w:color w:val="000000"/>
          <w:szCs w:val="28"/>
        </w:rPr>
        <w:t xml:space="preserve">Kiểm phiếu xong, Tổ bầu cử lập biên bản kiểm phiếu. Biên bản kiểm phiếu phải ghi rõ: Tổng </w:t>
      </w:r>
      <w:r w:rsidR="002F7215">
        <w:rPr>
          <w:rFonts w:eastAsia="Times New Roman" w:cs="Times New Roman"/>
          <w:color w:val="000000"/>
          <w:szCs w:val="28"/>
        </w:rPr>
        <w:t>số</w:t>
      </w:r>
      <w:r w:rsidRPr="00B46D80">
        <w:rPr>
          <w:rFonts w:eastAsia="Times New Roman" w:cs="Times New Roman"/>
          <w:color w:val="000000"/>
          <w:szCs w:val="28"/>
        </w:rPr>
        <w:t xml:space="preserve"> cử tri đại diện </w:t>
      </w:r>
      <w:r w:rsidR="002F7215">
        <w:rPr>
          <w:rFonts w:eastAsia="Times New Roman" w:cs="Times New Roman"/>
          <w:color w:val="000000"/>
          <w:szCs w:val="28"/>
        </w:rPr>
        <w:t>hộ gia đình của thôn</w:t>
      </w:r>
      <w:r w:rsidRPr="00B46D80">
        <w:rPr>
          <w:rFonts w:eastAsia="Times New Roman" w:cs="Times New Roman"/>
          <w:color w:val="000000"/>
          <w:szCs w:val="28"/>
        </w:rPr>
        <w:t>; số cử tri tham gia hội nghị; số phiếu phát ra; số phiếu thu vào; số phiếu hợp lệ; số phiếu không hợp lệ; số phiếu và tỷ lệ bầu cho mỗi người ứ</w:t>
      </w:r>
      <w:r w:rsidR="0031468F">
        <w:rPr>
          <w:rFonts w:eastAsia="Times New Roman" w:cs="Times New Roman"/>
          <w:color w:val="000000"/>
          <w:szCs w:val="28"/>
        </w:rPr>
        <w:t>ng cử so với tổng số</w:t>
      </w:r>
      <w:r w:rsidRPr="00B46D80">
        <w:rPr>
          <w:rFonts w:eastAsia="Times New Roman" w:cs="Times New Roman"/>
          <w:color w:val="000000"/>
          <w:szCs w:val="28"/>
        </w:rPr>
        <w:t xml:space="preserve"> cử tri đại diện hộ gia đình toàn thôn, tổ dân phố.</w:t>
      </w:r>
    </w:p>
    <w:p w:rsidR="001C73D0" w:rsidRPr="00B46D80" w:rsidRDefault="001C73D0" w:rsidP="00C451A4">
      <w:pPr>
        <w:spacing w:line="380" w:lineRule="exact"/>
        <w:ind w:firstLine="567"/>
        <w:rPr>
          <w:rFonts w:eastAsia="Times New Roman" w:cs="Times New Roman"/>
          <w:color w:val="000000"/>
          <w:szCs w:val="28"/>
        </w:rPr>
      </w:pPr>
      <w:r w:rsidRPr="00B46D80">
        <w:rPr>
          <w:rFonts w:eastAsia="Times New Roman" w:cs="Times New Roman"/>
          <w:color w:val="000000"/>
          <w:szCs w:val="28"/>
        </w:rPr>
        <w:t>Người trúng cử Trưởng thôn</w:t>
      </w:r>
      <w:r w:rsidR="0031468F">
        <w:rPr>
          <w:rFonts w:eastAsia="Times New Roman" w:cs="Times New Roman"/>
          <w:color w:val="000000"/>
          <w:szCs w:val="28"/>
        </w:rPr>
        <w:t xml:space="preserve">, </w:t>
      </w:r>
      <w:r w:rsidRPr="00B46D80">
        <w:rPr>
          <w:rFonts w:eastAsia="Times New Roman" w:cs="Times New Roman"/>
          <w:color w:val="000000"/>
          <w:szCs w:val="28"/>
        </w:rPr>
        <w:t>là người đạt trên 50% số phiếu bầu h</w:t>
      </w:r>
      <w:r w:rsidR="006C3C28">
        <w:rPr>
          <w:rFonts w:eastAsia="Times New Roman" w:cs="Times New Roman"/>
          <w:color w:val="000000"/>
          <w:szCs w:val="28"/>
        </w:rPr>
        <w:t>ợp lệ so với tổng số</w:t>
      </w:r>
      <w:r w:rsidRPr="00B46D80">
        <w:rPr>
          <w:rFonts w:eastAsia="Times New Roman" w:cs="Times New Roman"/>
          <w:color w:val="000000"/>
          <w:szCs w:val="28"/>
        </w:rPr>
        <w:t xml:space="preserve"> cử tri đại diện hộ gia đình trong toàn thôn, tổ dân phố.</w:t>
      </w:r>
    </w:p>
    <w:p w:rsidR="001C73D0" w:rsidRPr="00B46D80" w:rsidRDefault="001C73D0" w:rsidP="00C451A4">
      <w:pPr>
        <w:spacing w:line="380" w:lineRule="exact"/>
        <w:ind w:firstLine="567"/>
        <w:rPr>
          <w:rFonts w:eastAsia="Times New Roman" w:cs="Times New Roman"/>
          <w:color w:val="000000"/>
          <w:szCs w:val="28"/>
        </w:rPr>
      </w:pPr>
      <w:r w:rsidRPr="00B46D80">
        <w:rPr>
          <w:rFonts w:eastAsia="Times New Roman" w:cs="Times New Roman"/>
          <w:color w:val="000000"/>
          <w:szCs w:val="28"/>
        </w:rPr>
        <w:t>Biên bản kiểm phiếu lập thành 03 bản, có chữ ký của các thành viên Tổ bầu cử.</w:t>
      </w:r>
    </w:p>
    <w:p w:rsidR="008F3C41" w:rsidRDefault="001C73D0" w:rsidP="00C451A4">
      <w:pPr>
        <w:spacing w:line="380" w:lineRule="exact"/>
        <w:ind w:firstLine="567"/>
        <w:rPr>
          <w:rFonts w:eastAsia="Times New Roman" w:cs="Times New Roman"/>
          <w:color w:val="000000"/>
          <w:szCs w:val="28"/>
        </w:rPr>
      </w:pPr>
      <w:r w:rsidRPr="009B7E9F">
        <w:rPr>
          <w:rFonts w:eastAsia="Times New Roman" w:cs="Times New Roman"/>
          <w:b/>
          <w:color w:val="000000"/>
          <w:szCs w:val="28"/>
        </w:rPr>
        <w:t>g)</w:t>
      </w:r>
      <w:r w:rsidRPr="00B46D80">
        <w:rPr>
          <w:rFonts w:eastAsia="Times New Roman" w:cs="Times New Roman"/>
          <w:color w:val="000000"/>
          <w:szCs w:val="28"/>
        </w:rPr>
        <w:t xml:space="preserve"> Tổ trưởng tổ bầu cử lập báo cáo kết quả bầu Trưởng thôn, Tổ trưởng tổ dân phố, kèm theo Biên bản kiểm phiếu gửi ngay</w:t>
      </w:r>
      <w:r w:rsidRPr="00B46D80">
        <w:rPr>
          <w:rFonts w:eastAsia="Times New Roman" w:cs="Times New Roman"/>
          <w:b/>
          <w:bCs/>
          <w:i/>
          <w:iCs/>
          <w:color w:val="000000"/>
          <w:szCs w:val="28"/>
        </w:rPr>
        <w:t> </w:t>
      </w:r>
      <w:r w:rsidRPr="00B46D80">
        <w:rPr>
          <w:rFonts w:eastAsia="Times New Roman" w:cs="Times New Roman"/>
          <w:color w:val="000000"/>
          <w:szCs w:val="28"/>
        </w:rPr>
        <w:t>đến Ủy ban nhân dân, Ủy b</w:t>
      </w:r>
      <w:r w:rsidR="006C3C28">
        <w:rPr>
          <w:rFonts w:eastAsia="Times New Roman" w:cs="Times New Roman"/>
          <w:color w:val="000000"/>
          <w:szCs w:val="28"/>
        </w:rPr>
        <w:t>an Mặt trận Tổ quốc Việt Nam</w:t>
      </w:r>
      <w:r w:rsidRPr="00B46D80">
        <w:rPr>
          <w:rFonts w:eastAsia="Times New Roman" w:cs="Times New Roman"/>
          <w:color w:val="000000"/>
          <w:szCs w:val="28"/>
        </w:rPr>
        <w:t xml:space="preserve"> xã.</w:t>
      </w:r>
      <w:r w:rsidR="00CB59E2">
        <w:rPr>
          <w:rFonts w:eastAsia="Times New Roman" w:cs="Times New Roman"/>
          <w:color w:val="000000"/>
          <w:szCs w:val="28"/>
        </w:rPr>
        <w:t xml:space="preserve"> </w:t>
      </w:r>
    </w:p>
    <w:p w:rsidR="001C73D0" w:rsidRPr="00B46D80" w:rsidRDefault="001C73D0" w:rsidP="00C451A4">
      <w:pPr>
        <w:spacing w:line="380" w:lineRule="exact"/>
        <w:ind w:firstLine="567"/>
        <w:rPr>
          <w:rFonts w:eastAsia="Times New Roman" w:cs="Times New Roman"/>
          <w:color w:val="000000"/>
          <w:szCs w:val="28"/>
        </w:rPr>
      </w:pPr>
      <w:r w:rsidRPr="008F3C41">
        <w:rPr>
          <w:rFonts w:eastAsia="Times New Roman" w:cs="Times New Roman"/>
          <w:bCs/>
          <w:color w:val="000000"/>
          <w:szCs w:val="28"/>
        </w:rPr>
        <w:t xml:space="preserve">3. Trường hợp kết quả bầu không có người nào đạt trên 50% </w:t>
      </w:r>
      <w:r w:rsidRPr="00B46D80">
        <w:rPr>
          <w:rFonts w:eastAsia="Times New Roman" w:cs="Times New Roman"/>
          <w:color w:val="000000"/>
          <w:szCs w:val="28"/>
        </w:rPr>
        <w:t>số phiếu bầu h</w:t>
      </w:r>
      <w:r w:rsidR="00272368">
        <w:rPr>
          <w:rFonts w:eastAsia="Times New Roman" w:cs="Times New Roman"/>
          <w:color w:val="000000"/>
          <w:szCs w:val="28"/>
        </w:rPr>
        <w:t>ợp lệ so với tổng số</w:t>
      </w:r>
      <w:r w:rsidRPr="00B46D80">
        <w:rPr>
          <w:rFonts w:eastAsia="Times New Roman" w:cs="Times New Roman"/>
          <w:color w:val="000000"/>
          <w:szCs w:val="28"/>
        </w:rPr>
        <w:t xml:space="preserve"> cử tri đại diện hộ gia đình trong toàn thôn</w:t>
      </w:r>
      <w:r w:rsidR="00272368">
        <w:rPr>
          <w:rFonts w:eastAsia="Times New Roman" w:cs="Times New Roman"/>
          <w:color w:val="000000"/>
          <w:szCs w:val="28"/>
        </w:rPr>
        <w:t>,</w:t>
      </w:r>
      <w:r w:rsidRPr="00B46D80">
        <w:rPr>
          <w:rFonts w:eastAsia="Times New Roman" w:cs="Times New Roman"/>
          <w:color w:val="000000"/>
          <w:szCs w:val="28"/>
        </w:rPr>
        <w:t xml:space="preserve"> thì tiến hành bầu cử lại. Ngày bầu cử lại do Ủy ban nhân dân cấp xã quyết định, nhưng chậm nhất không quá 15 ngày, kể từ ngày tổ chức bầu cử lần đầu.</w:t>
      </w:r>
    </w:p>
    <w:p w:rsidR="001C73D0" w:rsidRPr="00B46D80" w:rsidRDefault="001C73D0" w:rsidP="00C451A4">
      <w:pPr>
        <w:spacing w:line="380" w:lineRule="exact"/>
        <w:ind w:firstLine="567"/>
        <w:rPr>
          <w:rFonts w:eastAsia="Times New Roman" w:cs="Times New Roman"/>
          <w:color w:val="000000"/>
          <w:szCs w:val="28"/>
        </w:rPr>
      </w:pPr>
      <w:r w:rsidRPr="00B46D80">
        <w:rPr>
          <w:rFonts w:eastAsia="Times New Roman" w:cs="Times New Roman"/>
          <w:color w:val="000000"/>
          <w:szCs w:val="28"/>
        </w:rPr>
        <w:lastRenderedPageBreak/>
        <w:t xml:space="preserve">Nếu tổ chức bầu lần thứ hai mà vẫn không bầu được Trưởng thôn, thì Chủ tịch Ủy ban nhân dân xã quyết định cử Trưởng thôn, lâm thời để điều hành hoạt động của thôn, tổ dân phố cho đến khi bầu được </w:t>
      </w:r>
      <w:r w:rsidR="00126728">
        <w:rPr>
          <w:rFonts w:eastAsia="Times New Roman" w:cs="Times New Roman"/>
          <w:color w:val="000000"/>
          <w:szCs w:val="28"/>
        </w:rPr>
        <w:t xml:space="preserve">Trưởng thôn </w:t>
      </w:r>
      <w:r w:rsidRPr="00B46D80">
        <w:rPr>
          <w:rFonts w:eastAsia="Times New Roman" w:cs="Times New Roman"/>
          <w:color w:val="000000"/>
          <w:szCs w:val="28"/>
        </w:rPr>
        <w:t>mới.</w:t>
      </w:r>
    </w:p>
    <w:p w:rsidR="001C73D0" w:rsidRDefault="001C73D0" w:rsidP="00C451A4">
      <w:pPr>
        <w:spacing w:line="380" w:lineRule="exact"/>
        <w:ind w:firstLine="567"/>
        <w:rPr>
          <w:rFonts w:eastAsia="Times New Roman" w:cs="Times New Roman"/>
          <w:color w:val="000000"/>
          <w:szCs w:val="28"/>
        </w:rPr>
      </w:pPr>
      <w:r w:rsidRPr="00B46D80">
        <w:rPr>
          <w:rFonts w:eastAsia="Times New Roman" w:cs="Times New Roman"/>
          <w:color w:val="000000"/>
          <w:szCs w:val="28"/>
        </w:rPr>
        <w:t>Trong thời hạn 6 tháng kể từ ngày Chủ tịch Ủy ban nhân dân cấ</w:t>
      </w:r>
      <w:r w:rsidR="00126728">
        <w:rPr>
          <w:rFonts w:eastAsia="Times New Roman" w:cs="Times New Roman"/>
          <w:color w:val="000000"/>
          <w:szCs w:val="28"/>
        </w:rPr>
        <w:t xml:space="preserve">p xã quyết định cử Trưởng thôn </w:t>
      </w:r>
      <w:r w:rsidRPr="00B46D80">
        <w:rPr>
          <w:rFonts w:eastAsia="Times New Roman" w:cs="Times New Roman"/>
          <w:color w:val="000000"/>
          <w:szCs w:val="28"/>
        </w:rPr>
        <w:t xml:space="preserve">lâm thời, Ủy ban nhân dân </w:t>
      </w:r>
      <w:r w:rsidR="00126728">
        <w:rPr>
          <w:rFonts w:eastAsia="Times New Roman" w:cs="Times New Roman"/>
          <w:color w:val="000000"/>
          <w:szCs w:val="28"/>
        </w:rPr>
        <w:t xml:space="preserve"> </w:t>
      </w:r>
      <w:r w:rsidRPr="00B46D80">
        <w:rPr>
          <w:rFonts w:eastAsia="Times New Roman" w:cs="Times New Roman"/>
          <w:color w:val="000000"/>
          <w:szCs w:val="28"/>
        </w:rPr>
        <w:t xml:space="preserve">xã phải tổ chức bầu Trưởng thôn, mới. Quy trình bầu Trưởng thôn, Tổ trưởng tổ dân phố mới thực hiện theo quy định tại Điều 6,  Điều 7 </w:t>
      </w:r>
      <w:r w:rsidR="00A561D4">
        <w:rPr>
          <w:rFonts w:eastAsia="Times New Roman" w:cs="Times New Roman"/>
          <w:color w:val="000000"/>
          <w:szCs w:val="28"/>
        </w:rPr>
        <w:t xml:space="preserve">Nghị định 59/2023/NĐ-CP </w:t>
      </w:r>
      <w:r w:rsidRPr="00B46D80">
        <w:rPr>
          <w:rFonts w:eastAsia="Times New Roman" w:cs="Times New Roman"/>
          <w:color w:val="000000"/>
          <w:szCs w:val="28"/>
        </w:rPr>
        <w:t>.</w:t>
      </w:r>
    </w:p>
    <w:p w:rsidR="00D755E5" w:rsidRPr="008F3C41" w:rsidRDefault="0063167C" w:rsidP="00C451A4">
      <w:pPr>
        <w:spacing w:line="380" w:lineRule="exact"/>
        <w:ind w:left="710"/>
        <w:rPr>
          <w:rFonts w:eastAsia="Times New Roman" w:cs="Times New Roman"/>
          <w:color w:val="000000"/>
          <w:szCs w:val="28"/>
        </w:rPr>
      </w:pPr>
      <w:r w:rsidRPr="008F3C41">
        <w:rPr>
          <w:rFonts w:eastAsia="Times New Roman" w:cs="Times New Roman"/>
          <w:color w:val="000000"/>
          <w:szCs w:val="28"/>
        </w:rPr>
        <w:t>4.</w:t>
      </w:r>
      <w:r w:rsidR="00D755E5" w:rsidRPr="008F3C41">
        <w:rPr>
          <w:rFonts w:eastAsia="Times New Roman" w:cs="Times New Roman"/>
          <w:color w:val="000000"/>
          <w:szCs w:val="28"/>
        </w:rPr>
        <w:t>Việc công nhận kết quả bầu cử:</w:t>
      </w:r>
    </w:p>
    <w:p w:rsidR="00441A79" w:rsidRDefault="00D755E5" w:rsidP="00C451A4">
      <w:pPr>
        <w:spacing w:line="380" w:lineRule="exact"/>
        <w:ind w:firstLine="720"/>
        <w:rPr>
          <w:rFonts w:eastAsia="Times New Roman" w:cs="Times New Roman"/>
          <w:color w:val="000000"/>
          <w:szCs w:val="28"/>
        </w:rPr>
      </w:pPr>
      <w:r w:rsidRPr="00441A79">
        <w:rPr>
          <w:rFonts w:eastAsia="Times New Roman" w:cs="Times New Roman"/>
          <w:color w:val="000000"/>
          <w:szCs w:val="28"/>
        </w:rPr>
        <w:t xml:space="preserve">Trong thời hạn 5 ngày làm việc, kể từ ngày nhận được báo cáo của Tổ trưởng tổ bầu cử, Ủy ban nhân dân cấp xã xem xét, ra quyết định công nhận người trúng cử Trưởng thôn, </w:t>
      </w:r>
      <w:r w:rsidR="00441A79">
        <w:rPr>
          <w:rFonts w:eastAsia="Times New Roman" w:cs="Times New Roman"/>
          <w:color w:val="000000"/>
          <w:szCs w:val="28"/>
        </w:rPr>
        <w:t>hoặc quyết định bầu cử lại.</w:t>
      </w:r>
    </w:p>
    <w:p w:rsidR="00D755E5" w:rsidRDefault="00441A79" w:rsidP="00C451A4">
      <w:pPr>
        <w:spacing w:line="380" w:lineRule="exact"/>
        <w:ind w:firstLine="720"/>
        <w:rPr>
          <w:rFonts w:eastAsia="Times New Roman" w:cs="Times New Roman"/>
          <w:color w:val="000000"/>
          <w:szCs w:val="28"/>
        </w:rPr>
      </w:pPr>
      <w:r>
        <w:rPr>
          <w:rFonts w:eastAsia="Times New Roman" w:cs="Times New Roman"/>
          <w:color w:val="000000"/>
          <w:szCs w:val="28"/>
        </w:rPr>
        <w:t xml:space="preserve">Trưởng thôn </w:t>
      </w:r>
      <w:r w:rsidR="00D755E5" w:rsidRPr="00441A79">
        <w:rPr>
          <w:rFonts w:eastAsia="Times New Roman" w:cs="Times New Roman"/>
          <w:color w:val="000000"/>
          <w:szCs w:val="28"/>
        </w:rPr>
        <w:t>chính thức hoạt động khi có quyết định cô</w:t>
      </w:r>
      <w:r w:rsidR="0011124F">
        <w:rPr>
          <w:rFonts w:eastAsia="Times New Roman" w:cs="Times New Roman"/>
          <w:color w:val="000000"/>
          <w:szCs w:val="28"/>
        </w:rPr>
        <w:t>ng nhận của Ủy ban nhân dân xã.</w:t>
      </w:r>
    </w:p>
    <w:p w:rsidR="00673423" w:rsidRDefault="00E253C8" w:rsidP="00C451A4">
      <w:pPr>
        <w:spacing w:line="380" w:lineRule="exact"/>
        <w:ind w:firstLine="720"/>
        <w:rPr>
          <w:rFonts w:eastAsia="Times New Roman" w:cs="Times New Roman"/>
          <w:color w:val="000000"/>
          <w:szCs w:val="28"/>
        </w:rPr>
      </w:pPr>
      <w:r>
        <w:rPr>
          <w:rFonts w:eastAsia="Times New Roman" w:cs="Times New Roman"/>
          <w:color w:val="000000"/>
          <w:szCs w:val="28"/>
        </w:rPr>
        <w:t xml:space="preserve">Trên đây là </w:t>
      </w:r>
      <w:r w:rsidR="003B5994">
        <w:rPr>
          <w:rFonts w:eastAsia="Times New Roman" w:cs="Times New Roman"/>
          <w:color w:val="000000"/>
          <w:szCs w:val="28"/>
        </w:rPr>
        <w:t>hướng dẫn quy trình bầu cử trưởng thôn</w:t>
      </w:r>
      <w:r w:rsidR="00776B5C">
        <w:rPr>
          <w:rFonts w:eastAsia="Times New Roman" w:cs="Times New Roman"/>
          <w:color w:val="000000"/>
          <w:szCs w:val="28"/>
        </w:rPr>
        <w:t xml:space="preserve"> nhiệm kỳ 2025-2027</w:t>
      </w:r>
      <w:r w:rsidR="003B5994">
        <w:rPr>
          <w:rFonts w:eastAsia="Times New Roman" w:cs="Times New Roman"/>
          <w:color w:val="000000"/>
          <w:szCs w:val="28"/>
        </w:rPr>
        <w:t xml:space="preserve"> của Ban thường trực UBMTTQ xã.</w:t>
      </w:r>
      <w:r w:rsidR="00F67D4B">
        <w:rPr>
          <w:rFonts w:eastAsia="Times New Roman" w:cs="Times New Roman"/>
          <w:color w:val="000000"/>
          <w:szCs w:val="28"/>
        </w:rPr>
        <w:t xml:space="preserve"> Đề nghị các tổ chức thành viên, các </w:t>
      </w:r>
      <w:r w:rsidR="0096063F">
        <w:rPr>
          <w:rFonts w:eastAsia="Times New Roman" w:cs="Times New Roman"/>
          <w:color w:val="000000"/>
          <w:szCs w:val="28"/>
        </w:rPr>
        <w:t>Ban công tác mặt trân thôn nghiên cứu để thực hiện đúng theo quy định về bầu cử trưởng thôn.</w:t>
      </w:r>
    </w:p>
    <w:p w:rsidR="004941C6" w:rsidRDefault="004941C6" w:rsidP="0088290C">
      <w:pPr>
        <w:ind w:firstLine="720"/>
        <w:rPr>
          <w:rFonts w:eastAsia="Times New Roman" w:cs="Times New Roman"/>
          <w:color w:val="000000"/>
          <w:szCs w:val="28"/>
        </w:rPr>
      </w:pPr>
    </w:p>
    <w:tbl>
      <w:tblPr>
        <w:tblW w:w="0" w:type="auto"/>
        <w:tblLook w:val="04A0" w:firstRow="1" w:lastRow="0" w:firstColumn="1" w:lastColumn="0" w:noHBand="0" w:noVBand="1"/>
      </w:tblPr>
      <w:tblGrid>
        <w:gridCol w:w="4790"/>
        <w:gridCol w:w="4774"/>
      </w:tblGrid>
      <w:tr w:rsidR="00673423" w:rsidRPr="00667DE9" w:rsidTr="00F06E33">
        <w:tc>
          <w:tcPr>
            <w:tcW w:w="4842" w:type="dxa"/>
          </w:tcPr>
          <w:p w:rsidR="00673423" w:rsidRPr="00667DE9" w:rsidRDefault="008F3C41" w:rsidP="00F06E33">
            <w:pPr>
              <w:spacing w:line="276" w:lineRule="auto"/>
              <w:rPr>
                <w:b/>
                <w:szCs w:val="28"/>
              </w:rPr>
            </w:pPr>
            <w:r>
              <w:rPr>
                <w:b/>
                <w:szCs w:val="28"/>
              </w:rPr>
              <w:t xml:space="preserve">       </w:t>
            </w:r>
            <w:r w:rsidRPr="008F3C41">
              <w:rPr>
                <w:b/>
                <w:color w:val="FF0000"/>
                <w:szCs w:val="28"/>
              </w:rPr>
              <w:t>Thực hiện:Ban Văn hoá xã</w:t>
            </w:r>
          </w:p>
        </w:tc>
        <w:tc>
          <w:tcPr>
            <w:tcW w:w="4842" w:type="dxa"/>
          </w:tcPr>
          <w:p w:rsidR="00673423" w:rsidRPr="00667DE9" w:rsidRDefault="00673423" w:rsidP="008D4517">
            <w:pPr>
              <w:spacing w:line="276" w:lineRule="auto"/>
              <w:rPr>
                <w:b/>
                <w:szCs w:val="28"/>
              </w:rPr>
            </w:pPr>
          </w:p>
        </w:tc>
      </w:tr>
    </w:tbl>
    <w:p w:rsidR="00845CB7" w:rsidRPr="00441A79" w:rsidRDefault="00845CB7" w:rsidP="00441A79">
      <w:pPr>
        <w:spacing w:before="90" w:after="90"/>
        <w:ind w:firstLine="720"/>
        <w:rPr>
          <w:rFonts w:eastAsia="Times New Roman" w:cs="Times New Roman"/>
          <w:color w:val="000000"/>
          <w:szCs w:val="28"/>
        </w:rPr>
      </w:pPr>
    </w:p>
    <w:p w:rsidR="001C73D0" w:rsidRPr="00B46D80" w:rsidRDefault="001C73D0" w:rsidP="00441A79">
      <w:pPr>
        <w:shd w:val="clear" w:color="auto" w:fill="FFFFFF"/>
        <w:spacing w:before="100" w:beforeAutospacing="1" w:after="100" w:afterAutospacing="1"/>
        <w:rPr>
          <w:rFonts w:eastAsia="Times New Roman" w:cs="Times New Roman"/>
          <w:color w:val="000000"/>
          <w:szCs w:val="28"/>
        </w:rPr>
      </w:pPr>
    </w:p>
    <w:p w:rsidR="00F376C6" w:rsidRPr="00F376C6" w:rsidRDefault="00F376C6" w:rsidP="00F376C6">
      <w:pPr>
        <w:shd w:val="clear" w:color="auto" w:fill="FFFFFF"/>
        <w:spacing w:before="100" w:beforeAutospacing="1" w:after="100" w:afterAutospacing="1"/>
        <w:ind w:firstLine="720"/>
        <w:rPr>
          <w:rFonts w:eastAsia="Times New Roman" w:cs="Times New Roman"/>
          <w:color w:val="000000"/>
          <w:szCs w:val="28"/>
        </w:rPr>
      </w:pPr>
    </w:p>
    <w:p w:rsidR="00F376C6" w:rsidRPr="003C04A9" w:rsidRDefault="00F376C6" w:rsidP="00322663">
      <w:pPr>
        <w:spacing w:before="90" w:after="90"/>
        <w:ind w:firstLine="720"/>
        <w:rPr>
          <w:rFonts w:eastAsia="Times New Roman" w:cs="Times New Roman"/>
          <w:color w:val="000000"/>
          <w:szCs w:val="28"/>
        </w:rPr>
      </w:pPr>
    </w:p>
    <w:p w:rsidR="00DC2F95" w:rsidRPr="00322663" w:rsidRDefault="00DC2F95" w:rsidP="00322663">
      <w:pPr>
        <w:spacing w:before="90" w:after="90"/>
        <w:ind w:firstLine="720"/>
        <w:rPr>
          <w:rFonts w:ascii="Arial" w:eastAsia="Times New Roman" w:hAnsi="Arial" w:cs="Arial"/>
          <w:color w:val="000000"/>
          <w:sz w:val="18"/>
          <w:szCs w:val="18"/>
        </w:rPr>
      </w:pPr>
    </w:p>
    <w:p w:rsidR="00D35AC9" w:rsidRPr="00D35AC9" w:rsidRDefault="00D35AC9" w:rsidP="00D35AC9">
      <w:pPr>
        <w:spacing w:before="90" w:after="90"/>
        <w:ind w:left="720"/>
        <w:rPr>
          <w:rFonts w:eastAsia="Times New Roman" w:cs="Times New Roman"/>
          <w:color w:val="000000"/>
          <w:szCs w:val="28"/>
        </w:rPr>
      </w:pPr>
    </w:p>
    <w:p w:rsidR="00C951B5" w:rsidRDefault="00C951B5"/>
    <w:sectPr w:rsidR="00C951B5" w:rsidSect="008F3C41">
      <w:pgSz w:w="12240" w:h="15840"/>
      <w:pgMar w:top="426" w:right="1134" w:bottom="624" w:left="175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744F1"/>
    <w:multiLevelType w:val="hybridMultilevel"/>
    <w:tmpl w:val="1434528A"/>
    <w:lvl w:ilvl="0" w:tplc="C5C49DA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A31C30"/>
    <w:multiLevelType w:val="hybridMultilevel"/>
    <w:tmpl w:val="9DB26008"/>
    <w:lvl w:ilvl="0" w:tplc="6D46A57E">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6489005">
    <w:abstractNumId w:val="1"/>
  </w:num>
  <w:num w:numId="2" w16cid:durableId="201792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634"/>
    <w:rsid w:val="00017F90"/>
    <w:rsid w:val="000305B9"/>
    <w:rsid w:val="00045127"/>
    <w:rsid w:val="00063B99"/>
    <w:rsid w:val="000A162C"/>
    <w:rsid w:val="000A65ED"/>
    <w:rsid w:val="000A6F0D"/>
    <w:rsid w:val="000D44B8"/>
    <w:rsid w:val="0011124F"/>
    <w:rsid w:val="00126728"/>
    <w:rsid w:val="00164CE2"/>
    <w:rsid w:val="001B39CD"/>
    <w:rsid w:val="001B59E4"/>
    <w:rsid w:val="001C73D0"/>
    <w:rsid w:val="001E1161"/>
    <w:rsid w:val="00220781"/>
    <w:rsid w:val="0022767D"/>
    <w:rsid w:val="00231D3D"/>
    <w:rsid w:val="00244612"/>
    <w:rsid w:val="002649D2"/>
    <w:rsid w:val="00272368"/>
    <w:rsid w:val="002F7215"/>
    <w:rsid w:val="0031468F"/>
    <w:rsid w:val="00322663"/>
    <w:rsid w:val="00331BBB"/>
    <w:rsid w:val="0034654B"/>
    <w:rsid w:val="003559FF"/>
    <w:rsid w:val="00357313"/>
    <w:rsid w:val="003740BF"/>
    <w:rsid w:val="003A55E6"/>
    <w:rsid w:val="003B5994"/>
    <w:rsid w:val="003C04A9"/>
    <w:rsid w:val="003D51E9"/>
    <w:rsid w:val="0040343E"/>
    <w:rsid w:val="004203E7"/>
    <w:rsid w:val="00441A79"/>
    <w:rsid w:val="00455000"/>
    <w:rsid w:val="00491B36"/>
    <w:rsid w:val="004941C6"/>
    <w:rsid w:val="004974F0"/>
    <w:rsid w:val="004D3702"/>
    <w:rsid w:val="004E6AFD"/>
    <w:rsid w:val="004E751A"/>
    <w:rsid w:val="00501DF1"/>
    <w:rsid w:val="00510CA6"/>
    <w:rsid w:val="0051714D"/>
    <w:rsid w:val="00536989"/>
    <w:rsid w:val="00537F03"/>
    <w:rsid w:val="00582AC6"/>
    <w:rsid w:val="005A573F"/>
    <w:rsid w:val="005B4E9C"/>
    <w:rsid w:val="005C1D39"/>
    <w:rsid w:val="005E6CF0"/>
    <w:rsid w:val="005E6EC1"/>
    <w:rsid w:val="00603DB2"/>
    <w:rsid w:val="006070ED"/>
    <w:rsid w:val="0063167C"/>
    <w:rsid w:val="00642B7B"/>
    <w:rsid w:val="00673423"/>
    <w:rsid w:val="006834BE"/>
    <w:rsid w:val="006A521A"/>
    <w:rsid w:val="006C3C28"/>
    <w:rsid w:val="006D7F36"/>
    <w:rsid w:val="00736502"/>
    <w:rsid w:val="007525DB"/>
    <w:rsid w:val="0075652A"/>
    <w:rsid w:val="007575F0"/>
    <w:rsid w:val="00776B5C"/>
    <w:rsid w:val="007D0EF1"/>
    <w:rsid w:val="00804146"/>
    <w:rsid w:val="0082623D"/>
    <w:rsid w:val="00845CB7"/>
    <w:rsid w:val="00855556"/>
    <w:rsid w:val="00867C00"/>
    <w:rsid w:val="0088290C"/>
    <w:rsid w:val="008C116D"/>
    <w:rsid w:val="008D4517"/>
    <w:rsid w:val="008E0B7D"/>
    <w:rsid w:val="008F3C41"/>
    <w:rsid w:val="00944C08"/>
    <w:rsid w:val="0096063F"/>
    <w:rsid w:val="00977987"/>
    <w:rsid w:val="009A002C"/>
    <w:rsid w:val="009B6337"/>
    <w:rsid w:val="009B7E9F"/>
    <w:rsid w:val="009D0545"/>
    <w:rsid w:val="00A0111F"/>
    <w:rsid w:val="00A41C4F"/>
    <w:rsid w:val="00A55908"/>
    <w:rsid w:val="00A561D4"/>
    <w:rsid w:val="00A72923"/>
    <w:rsid w:val="00AA4797"/>
    <w:rsid w:val="00AD3066"/>
    <w:rsid w:val="00AD6484"/>
    <w:rsid w:val="00B26C53"/>
    <w:rsid w:val="00B2789D"/>
    <w:rsid w:val="00B32AE0"/>
    <w:rsid w:val="00B46D80"/>
    <w:rsid w:val="00BB709C"/>
    <w:rsid w:val="00BE5E37"/>
    <w:rsid w:val="00C451A4"/>
    <w:rsid w:val="00C46634"/>
    <w:rsid w:val="00C61BA5"/>
    <w:rsid w:val="00C80C99"/>
    <w:rsid w:val="00C951B5"/>
    <w:rsid w:val="00CB59E2"/>
    <w:rsid w:val="00D00560"/>
    <w:rsid w:val="00D22A74"/>
    <w:rsid w:val="00D2734D"/>
    <w:rsid w:val="00D35AC9"/>
    <w:rsid w:val="00D362FC"/>
    <w:rsid w:val="00D64377"/>
    <w:rsid w:val="00D755E5"/>
    <w:rsid w:val="00DA4EE0"/>
    <w:rsid w:val="00DC2F95"/>
    <w:rsid w:val="00DE30FF"/>
    <w:rsid w:val="00E01830"/>
    <w:rsid w:val="00E253C8"/>
    <w:rsid w:val="00E64B29"/>
    <w:rsid w:val="00EB5B51"/>
    <w:rsid w:val="00EC2E2A"/>
    <w:rsid w:val="00ED1C47"/>
    <w:rsid w:val="00ED4145"/>
    <w:rsid w:val="00F20650"/>
    <w:rsid w:val="00F220AC"/>
    <w:rsid w:val="00F366AF"/>
    <w:rsid w:val="00F376C6"/>
    <w:rsid w:val="00F67D4B"/>
    <w:rsid w:val="00F75008"/>
    <w:rsid w:val="00F97E1F"/>
    <w:rsid w:val="00FA5AF9"/>
    <w:rsid w:val="00FD4DD1"/>
    <w:rsid w:val="00FE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5A49"/>
  <w15:docId w15:val="{5753BA27-22BE-4FB5-98C7-F32D682D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34"/>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AC9"/>
    <w:pPr>
      <w:ind w:left="720"/>
      <w:contextualSpacing/>
    </w:pPr>
  </w:style>
  <w:style w:type="paragraph" w:styleId="BalloonText">
    <w:name w:val="Balloon Text"/>
    <w:basedOn w:val="Normal"/>
    <w:link w:val="BalloonTextChar"/>
    <w:uiPriority w:val="99"/>
    <w:semiHidden/>
    <w:unhideWhenUsed/>
    <w:rsid w:val="006D7F36"/>
    <w:rPr>
      <w:rFonts w:ascii="Tahoma" w:hAnsi="Tahoma" w:cs="Tahoma"/>
      <w:sz w:val="16"/>
      <w:szCs w:val="16"/>
    </w:rPr>
  </w:style>
  <w:style w:type="character" w:customStyle="1" w:styleId="BalloonTextChar">
    <w:name w:val="Balloon Text Char"/>
    <w:basedOn w:val="DefaultParagraphFont"/>
    <w:link w:val="BalloonText"/>
    <w:uiPriority w:val="99"/>
    <w:semiHidden/>
    <w:rsid w:val="006D7F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5039-69DE-4E5B-A493-20B8765D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30</cp:revision>
  <cp:lastPrinted>2022-10-10T01:06:00Z</cp:lastPrinted>
  <dcterms:created xsi:type="dcterms:W3CDTF">2025-03-10T01:47:00Z</dcterms:created>
  <dcterms:modified xsi:type="dcterms:W3CDTF">2025-04-03T09:05:00Z</dcterms:modified>
</cp:coreProperties>
</file>